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29FB3" w14:textId="77777777" w:rsidR="00895ABF" w:rsidRPr="000A5780" w:rsidRDefault="00895ABF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</w:pPr>
    </w:p>
    <w:p w14:paraId="0C056CA6" w14:textId="77777777" w:rsidR="00895ABF" w:rsidRPr="000A5780" w:rsidRDefault="00895ABF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</w:pPr>
    </w:p>
    <w:p w14:paraId="4725CEE2" w14:textId="77777777" w:rsidR="00895ABF" w:rsidRPr="000A5780" w:rsidRDefault="00895ABF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</w:pPr>
      <w:r w:rsidRPr="000A5780"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  <w:t>POZIV ZA PRIJAVE ZA SUDJELOVANJE</w:t>
      </w:r>
    </w:p>
    <w:p w14:paraId="107E7EE2" w14:textId="77777777" w:rsidR="00895ABF" w:rsidRPr="000A5780" w:rsidRDefault="00895ABF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</w:pPr>
      <w:r w:rsidRPr="000A5780"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  <w:t xml:space="preserve">U ERASMUS+ KOMBINIRANOM INTENZIVNOM PROGRAMU MOBILNOSTI </w:t>
      </w:r>
    </w:p>
    <w:p w14:paraId="5FD66237" w14:textId="4D5C7E7D" w:rsidR="00895ABF" w:rsidRPr="000A5780" w:rsidRDefault="00895ABF" w:rsidP="00895ABF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</w:pPr>
      <w:r w:rsidRPr="000A5780"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  <w:t xml:space="preserve">(BIP – BLENDED INTESIVE PROGRAMME) </w:t>
      </w:r>
      <w:bookmarkStart w:id="0" w:name="_Hlt139886436"/>
      <w:bookmarkStart w:id="1" w:name="_Hlt139886437"/>
      <w:bookmarkEnd w:id="0"/>
      <w:bookmarkEnd w:id="1"/>
      <w:r w:rsidRPr="000A5780"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  <w:t>za 202</w:t>
      </w:r>
      <w:r w:rsidR="000A5780" w:rsidRPr="000A5780"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  <w:t>7</w:t>
      </w:r>
      <w:r w:rsidRPr="000A5780">
        <w:rPr>
          <w:rFonts w:ascii="Times New Roman" w:eastAsia="Times New Roman" w:hAnsi="Times New Roman" w:cs="Times New Roman"/>
          <w:color w:val="F09456"/>
          <w:kern w:val="36"/>
          <w:sz w:val="24"/>
          <w:szCs w:val="24"/>
        </w:rPr>
        <w:t>. GODINU</w:t>
      </w:r>
    </w:p>
    <w:p w14:paraId="0F800A2F" w14:textId="77777777" w:rsidR="000A5780" w:rsidRPr="000A5780" w:rsidRDefault="00895ABF" w:rsidP="00895ABF">
      <w:pPr>
        <w:shd w:val="clear" w:color="auto" w:fill="FFFFFF"/>
        <w:spacing w:before="315" w:after="158" w:line="300" w:lineRule="atLeast"/>
        <w:jc w:val="center"/>
        <w:outlineLvl w:val="0"/>
        <w:rPr>
          <w:rFonts w:ascii="Times New Roman" w:eastAsia="Calibri" w:hAnsi="Times New Roman" w:cs="Times New Roman"/>
          <w:b/>
          <w:bCs/>
          <w:i/>
          <w:color w:val="F09456"/>
          <w:sz w:val="28"/>
          <w:szCs w:val="28"/>
          <w:shd w:val="clear" w:color="auto" w:fill="FFFFFF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A5780">
        <w:rPr>
          <w:rFonts w:ascii="Times New Roman" w:eastAsia="Calibri" w:hAnsi="Times New Roman" w:cs="Times New Roman"/>
          <w:color w:val="F09456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pod nazivom “</w:t>
      </w:r>
      <w:r w:rsidR="000A5780" w:rsidRPr="000A5780">
        <w:rPr>
          <w:rFonts w:ascii="Times New Roman" w:eastAsia="Calibri" w:hAnsi="Times New Roman" w:cs="Times New Roman"/>
          <w:b/>
          <w:bCs/>
          <w:i/>
          <w:color w:val="F09456"/>
          <w:sz w:val="28"/>
          <w:szCs w:val="28"/>
          <w:shd w:val="clear" w:color="auto" w:fill="FFFFFF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Collaborative Social Work with Children, Youth and Families in the Community/</w:t>
      </w:r>
      <w:r w:rsidR="000A5780" w:rsidRPr="000A5780">
        <w:rPr>
          <w:color w:val="F09456"/>
        </w:rPr>
        <w:t xml:space="preserve"> </w:t>
      </w:r>
      <w:r w:rsidR="000A5780" w:rsidRPr="000A5780">
        <w:rPr>
          <w:rFonts w:ascii="Times New Roman" w:eastAsia="Calibri" w:hAnsi="Times New Roman" w:cs="Times New Roman"/>
          <w:b/>
          <w:bCs/>
          <w:i/>
          <w:color w:val="F09456"/>
          <w:sz w:val="28"/>
          <w:szCs w:val="28"/>
          <w:shd w:val="clear" w:color="auto" w:fill="FFFFFF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Suradnički socijalni rad s djecom, mladima i obiteljima u zajednici</w:t>
      </w:r>
    </w:p>
    <w:p w14:paraId="3A42508D" w14:textId="7B8D588A" w:rsidR="00895ABF" w:rsidRPr="00120A98" w:rsidRDefault="000A5780" w:rsidP="00E17191">
      <w:pPr>
        <w:shd w:val="clear" w:color="auto" w:fill="FFFFFF"/>
        <w:spacing w:before="315" w:after="158" w:line="300" w:lineRule="atLeast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noProof/>
          <w:color w:val="FF5050"/>
          <w:sz w:val="28"/>
          <w:szCs w:val="28"/>
          <w:shd w:val="clear" w:color="auto" w:fill="FFFFFF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011439EF" wp14:editId="3055FC5D">
            <wp:extent cx="4443413" cy="296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605" cy="296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7191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D190E49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Poštovane kolegice i kolege, </w:t>
      </w:r>
    </w:p>
    <w:p w14:paraId="6545D0EC" w14:textId="6A04ECEC" w:rsidR="00895ABF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temelju objavljenog </w:t>
      </w:r>
      <w:hyperlink r:id="rId8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</w:t>
        </w:r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o</w:t>
        </w:r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ziva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BIP Erasmus+ natječaje, Pravni fakultet Sveučilišta u Zagrebu sudjelovat će kao partner u programu pod nazivom “</w:t>
      </w:r>
      <w:r w:rsidR="000A5780" w:rsidRPr="000A578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Collaborative Social Work with Children, Youth and Families in the Community</w:t>
      </w:r>
      <w:r w:rsidR="000A578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</w:t>
      </w:r>
      <w:r w:rsidR="000A5780" w:rsidRPr="000A5780">
        <w:t xml:space="preserve"> </w:t>
      </w:r>
      <w:r w:rsidR="000A5780" w:rsidRPr="000A578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Suradnički socijalni rad s djecom, mladima i obiteljima u zajednici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”. Koordinator programa je Fakultet</w:t>
      </w:r>
      <w:r w:rsidR="000A57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socijalni rad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Sveučilišta u </w:t>
      </w:r>
      <w:bookmarkStart w:id="2" w:name="_Hlk21695356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Ljubljani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2"/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Slovenija), 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partneri su 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>Odjel za socijalni rad</w:t>
      </w:r>
      <w:r w:rsidRP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Sveučilišta </w:t>
      </w:r>
      <w:r w:rsidR="000A5780">
        <w:rPr>
          <w:rFonts w:ascii="Times New Roman" w:eastAsia="Times New Roman" w:hAnsi="Times New Roman" w:cs="Times New Roman"/>
          <w:color w:val="000000"/>
          <w:sz w:val="24"/>
          <w:szCs w:val="24"/>
        </w:rPr>
        <w:t>za primijenjene znanosti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Ede Christian</w:t>
      </w:r>
      <w:r w:rsidRP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>Nizozemska</w:t>
      </w:r>
      <w:r w:rsidRP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Fakultet humanističkih i društvenih znanosti </w:t>
      </w:r>
      <w:r w:rsidR="00970C63">
        <w:rPr>
          <w:rFonts w:ascii="Times New Roman" w:eastAsia="Times New Roman" w:hAnsi="Times New Roman" w:cs="Times New Roman"/>
          <w:color w:val="000000"/>
          <w:sz w:val="24"/>
          <w:szCs w:val="24"/>
        </w:rPr>
        <w:t>Tehnološkog s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veučilišta za primijenjene znanosti </w:t>
      </w:r>
      <w:r w:rsidR="00970C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>Augsburg</w:t>
      </w:r>
      <w:r w:rsidR="00970C63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Njemačka, Fakultet društvenih i humanističkih znanosti </w:t>
      </w:r>
      <w:r w:rsidR="00970C63">
        <w:rPr>
          <w:rFonts w:ascii="Times New Roman" w:eastAsia="Times New Roman" w:hAnsi="Times New Roman" w:cs="Times New Roman"/>
          <w:color w:val="000000"/>
          <w:sz w:val="24"/>
          <w:szCs w:val="24"/>
        </w:rPr>
        <w:t>Tehnološkog sveučilišta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Kaunasu, Litva,</w:t>
      </w:r>
      <w:r w:rsidRP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 </w:t>
      </w:r>
      <w:r w:rsidR="000A5780">
        <w:rPr>
          <w:rFonts w:ascii="Times New Roman" w:eastAsia="Times New Roman" w:hAnsi="Times New Roman" w:cs="Times New Roman"/>
          <w:color w:val="000000"/>
          <w:sz w:val="24"/>
          <w:szCs w:val="24"/>
        </w:rPr>
        <w:t>Studijski centar socijalnog rada Pravnog fakulteta</w:t>
      </w:r>
      <w:r w:rsidRP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Sveučilišta u Zagrebu.</w:t>
      </w:r>
    </w:p>
    <w:p w14:paraId="426CD5BC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Model: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 se odvija u hibridnom formatu: dio nastave u virtualnom obliku i dio nastave u obliku fizičke mobilnosti (studenti sudjeluju obavezno u oba dijela nastave)</w:t>
      </w:r>
    </w:p>
    <w:p w14:paraId="64506BA1" w14:textId="097E67C0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Razdoblje održavanja programa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virtualno – 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>tijekom ljetnog semestra ak. godine 2026./2027. (TBA)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fizički – 5 dana mobilnosti od 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svibnja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r w:rsidR="00547089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svibnja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C3DF3A0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Mjesto održavanja fizičke mobilnosti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Ljubljana, Slovenija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FB82FCB" w14:textId="6D357A71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Calibri" w:hAnsi="Times New Roman" w:cs="Times New Roman"/>
          <w:b/>
          <w:bCs/>
          <w:color w:val="000000"/>
        </w:rPr>
        <w:t>ECTS bodovi</w:t>
      </w:r>
      <w:r w:rsidRPr="00120A98">
        <w:rPr>
          <w:rFonts w:ascii="Times New Roman" w:eastAsia="Calibri" w:hAnsi="Times New Roman" w:cs="Times New Roman"/>
          <w:color w:val="000000"/>
        </w:rPr>
        <w:t xml:space="preserve">: </w:t>
      </w:r>
      <w:r w:rsidRPr="00E171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Studenti će za uspješno sudjelovanje u programu steći </w:t>
      </w:r>
      <w:r w:rsidR="00E17191" w:rsidRPr="00E17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E171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ECTS boda.</w:t>
      </w:r>
    </w:p>
    <w:p w14:paraId="080E6387" w14:textId="77777777" w:rsidR="00895ABF" w:rsidRPr="00542573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3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Opis programa</w:t>
      </w:r>
      <w:r w:rsidRPr="00B231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B0CF15C" w14:textId="4DD593C7" w:rsidR="00895ABF" w:rsidRPr="00542573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>U sklopu petodnevnog fizičkog programa, obradit će se</w:t>
      </w:r>
      <w:r w:rsidR="00970C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teme utemeljene</w:t>
      </w:r>
      <w:r w:rsidR="00970C63" w:rsidRPr="00970C63">
        <w:t xml:space="preserve"> </w:t>
      </w:r>
      <w:r w:rsidR="00970C63" w:rsidRPr="00970C63">
        <w:rPr>
          <w:rFonts w:ascii="Times New Roman" w:eastAsia="Times New Roman" w:hAnsi="Times New Roman" w:cs="Times New Roman"/>
          <w:color w:val="000000"/>
          <w:sz w:val="24"/>
          <w:szCs w:val="24"/>
        </w:rPr>
        <w:t>na socijalno-konstrukcionističkoj epistemologiji te na razumijevanju djece, mladih i obitelji kao sustava koji su relacijski, društveno, kulturno i ekološki uvjetovani</w:t>
      </w:r>
      <w:r w:rsidR="000A7F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Pritom će se </w:t>
      </w:r>
      <w:r w:rsidR="000A7F3D" w:rsidRPr="000A7F3D">
        <w:rPr>
          <w:rFonts w:ascii="Times New Roman" w:eastAsia="Times New Roman" w:hAnsi="Times New Roman" w:cs="Times New Roman"/>
          <w:color w:val="000000"/>
          <w:sz w:val="24"/>
          <w:szCs w:val="24"/>
        </w:rPr>
        <w:t>pozornost posvetiti načinima na koje društveni, ekonomski, obrazovni, kulturni, etnički, rodni, generacijski, vjerski, politički i drugi kontekstualni čimbenici mogu doprinijeti kako psihosocijalnim teškoćama, tako i resursima, otpornosti i podršci koji su dostupni djeci, mladima i obiteljima</w:t>
      </w:r>
      <w:r w:rsidR="000A7F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A7F3D" w:rsidRPr="000A7F3D">
        <w:rPr>
          <w:rFonts w:ascii="Times New Roman" w:eastAsia="Times New Roman" w:hAnsi="Times New Roman" w:cs="Times New Roman"/>
          <w:color w:val="000000"/>
          <w:sz w:val="24"/>
          <w:szCs w:val="24"/>
        </w:rPr>
        <w:t>O konkretnim temama, nastavnim metodama, studentskim zadacima i raspodjeli odgovornosti partnerske će institucije zajednički odlučiti</w:t>
      </w:r>
      <w:r w:rsidR="000A7F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raspored sastaviti naknadno</w:t>
      </w:r>
      <w:r w:rsidR="000A7F3D" w:rsidRPr="000A7F3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423EB4" w14:textId="4566625A" w:rsidR="00895ABF" w:rsidRPr="00542573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Tijekom virtualne</w:t>
      </w:r>
      <w:r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mobilnosti</w:t>
      </w:r>
      <w:r w:rsidR="000A7F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koja prethodi fizičkoj komponenti</w:t>
      </w:r>
      <w:r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0A7F3D">
        <w:rPr>
          <w:rFonts w:ascii="Times New Roman" w:eastAsia="Times New Roman" w:hAnsi="Times New Roman" w:cs="Times New Roman"/>
          <w:color w:val="000000"/>
          <w:sz w:val="24"/>
          <w:szCs w:val="24"/>
        </w:rPr>
        <w:t>nastavnici sudjeluju u redovnim, a studenti u povremenim pripremnim virtualnim sastancima.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7F3D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ijekom fizičkog dijela </w:t>
      </w:r>
      <w:r w:rsidR="00B479F9">
        <w:rPr>
          <w:rFonts w:ascii="Times New Roman" w:eastAsia="Times New Roman" w:hAnsi="Times New Roman" w:cs="Times New Roman"/>
          <w:color w:val="000000"/>
          <w:sz w:val="24"/>
          <w:szCs w:val="24"/>
        </w:rPr>
        <w:t>studenti aktivno sudjeluju u oblikovanju programa, a nekoliko tjedana nakon završetka mobilnosti provodi se</w:t>
      </w:r>
      <w:r w:rsidR="00B479F9" w:rsidRPr="00B479F9">
        <w:t xml:space="preserve"> </w:t>
      </w:r>
      <w:r w:rsidR="00B479F9" w:rsidRPr="00B479F9">
        <w:rPr>
          <w:rFonts w:ascii="Times New Roman" w:eastAsia="Times New Roman" w:hAnsi="Times New Roman" w:cs="Times New Roman"/>
          <w:color w:val="000000"/>
          <w:sz w:val="24"/>
          <w:szCs w:val="24"/>
        </w:rPr>
        <w:t>online sastanak za evaluaciju i nastavak aktivnosti nekoliko tjedana nakon fizičke mobilnosti</w:t>
      </w:r>
      <w:r w:rsidR="00B4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Sudjelovanje u obje komponente (i fizičkoj i virtualnoj)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preduvjet</w:t>
      </w:r>
      <w:r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4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 </w:t>
      </w:r>
      <w:r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 uspješni završetak programa i </w:t>
      </w:r>
      <w:r w:rsidRPr="00573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ostvarivanje </w:t>
      </w:r>
      <w:r w:rsidR="00E17191" w:rsidRPr="00E17191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E171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ECTS boda.</w:t>
      </w:r>
    </w:p>
    <w:p w14:paraId="3C6C4B98" w14:textId="77777777" w:rsidR="00895ABF" w:rsidRPr="00656ECA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6E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Financiranje - studenti:</w:t>
      </w:r>
    </w:p>
    <w:p w14:paraId="219CD5A5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>Sukladno pravilima poziva, izabrani studenti dobivaju </w:t>
      </w:r>
      <w:r w:rsidRPr="00656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79 EUR po danu</w:t>
      </w: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fizičke mobilnosti (pokrivaju se i 2 dodatna dana za putovanje).  Studenti u određenim okolnostima imaju pravo na dodatnu financijsku potporu povrh osnovne financijske potpore, više informacija </w:t>
      </w:r>
      <w:hyperlink r:id="rId9" w:history="1">
        <w:r w:rsidRPr="00656EC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o</w:t>
        </w:r>
        <w:r w:rsidRPr="00656EC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v</w:t>
        </w:r>
        <w:r w:rsidRPr="00656EC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dje</w:t>
        </w:r>
      </w:hyperlink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(str. 6. natječaja). </w:t>
      </w: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Posebno skrećemo pozornost da moguće ostale troškove studenti snose sami</w:t>
      </w: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(program sufinancira sudjelovanje, ne pokrivaju se nužno svi troškovi).</w:t>
      </w:r>
    </w:p>
    <w:p w14:paraId="18BCE31A" w14:textId="77777777" w:rsidR="00895ABF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610CDA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PRIJAVA ZA SUDJELOVANJE -  </w:t>
      </w: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rok za prijave je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15</w:t>
      </w:r>
      <w:r w:rsidRPr="00573556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listopada</w:t>
      </w:r>
      <w:r w:rsidRPr="00573556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2026.</w:t>
      </w:r>
      <w:r w:rsidRPr="00573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godine.</w:t>
      </w:r>
    </w:p>
    <w:p w14:paraId="2336C7B6" w14:textId="77777777" w:rsidR="00895ABF" w:rsidRPr="00F07FE2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4"/>
          <w:szCs w:val="24"/>
          <w:u w:val="single"/>
        </w:rPr>
      </w:pPr>
      <w:r w:rsidRPr="00F07FE2"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4"/>
          <w:szCs w:val="24"/>
          <w:u w:val="single"/>
        </w:rPr>
        <w:t>Studenti</w:t>
      </w:r>
    </w:p>
    <w:p w14:paraId="079853A8" w14:textId="77777777" w:rsidR="00895ABF" w:rsidRPr="00120A98" w:rsidRDefault="00895ABF" w:rsidP="00895AB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Uvjeti za studente:</w:t>
      </w:r>
    </w:p>
    <w:p w14:paraId="088D7A9B" w14:textId="77777777" w:rsidR="00B2316E" w:rsidRPr="00B2316E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316E">
        <w:rPr>
          <w:rFonts w:ascii="Times New Roman" w:eastAsia="Times New Roman" w:hAnsi="Times New Roman" w:cs="Times New Roman"/>
          <w:color w:val="000000"/>
          <w:sz w:val="24"/>
          <w:szCs w:val="24"/>
        </w:rPr>
        <w:t>status studenta 4. godine na studiju socijalnog rada</w:t>
      </w:r>
    </w:p>
    <w:p w14:paraId="36A553F1" w14:textId="77777777" w:rsidR="00B2316E" w:rsidRPr="00B2316E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316E">
        <w:rPr>
          <w:rFonts w:ascii="Times New Roman" w:eastAsia="Times New Roman" w:hAnsi="Times New Roman" w:cs="Times New Roman"/>
          <w:color w:val="000000"/>
          <w:sz w:val="24"/>
          <w:szCs w:val="24"/>
        </w:rPr>
        <w:t>dobro poznavanje engleskog jezika (što znači: mogućnost praćenja nastave na engleskom jeziku te aktivnog sudjelovanja u raspravi i izradi grupnih zadataka na engleskom jeziku)</w:t>
      </w:r>
    </w:p>
    <w:p w14:paraId="7F9210E6" w14:textId="77777777" w:rsidR="00B2316E" w:rsidRPr="00B2316E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316E">
        <w:rPr>
          <w:rFonts w:ascii="Times New Roman" w:eastAsia="Times New Roman" w:hAnsi="Times New Roman" w:cs="Times New Roman"/>
          <w:color w:val="000000"/>
          <w:sz w:val="24"/>
          <w:szCs w:val="24"/>
        </w:rPr>
        <w:t>motivacijsko pismo (do 500 riječi, s fokusom na dosadašnje iskustvo na temu socijalnog rada s obitelji i njegov značaj  za studenta te kojim svojim kompetencijama i resursima, osobnim i profesionalnim, student misli  da bi  mogao doprinijeti radu ovog BIP-a)</w:t>
      </w:r>
    </w:p>
    <w:p w14:paraId="219F4B48" w14:textId="77777777" w:rsidR="00B2316E" w:rsidRPr="00B2316E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316E">
        <w:rPr>
          <w:rFonts w:ascii="Times New Roman" w:eastAsia="Times New Roman" w:hAnsi="Times New Roman" w:cs="Times New Roman"/>
          <w:color w:val="000000"/>
          <w:sz w:val="24"/>
          <w:szCs w:val="24"/>
        </w:rPr>
        <w:t>iskustvo volontiranja u području teme kojom se bavi ovaj BIP bit će prednost (molimo priložiti dokaz o tome)</w:t>
      </w:r>
    </w:p>
    <w:p w14:paraId="7C8F246E" w14:textId="7717C938" w:rsidR="00895ABF" w:rsidRPr="00B2316E" w:rsidRDefault="00B2316E" w:rsidP="00B2316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316E">
        <w:rPr>
          <w:rFonts w:ascii="Times New Roman" w:eastAsia="Times New Roman" w:hAnsi="Times New Roman" w:cs="Times New Roman"/>
          <w:color w:val="000000"/>
          <w:sz w:val="24"/>
          <w:szCs w:val="24"/>
        </w:rPr>
        <w:t>prednost će imati studenti koji još nisu bili uključeni u programe mobilnosti</w:t>
      </w:r>
    </w:p>
    <w:p w14:paraId="1A757A5D" w14:textId="2DF475C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Ljubazno molimo zainteresirane studente da prijavnu dokumentaciju pošalju </w:t>
      </w:r>
      <w:r w:rsidRPr="00B15E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 Studentsku službu Pravnog fakulteta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elektronsku adresu: </w:t>
      </w:r>
      <w:hyperlink r:id="rId10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erasmus@pravo.hr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, a u naziv maila obvezno naznačiti: „</w:t>
      </w:r>
      <w:r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BIP prijava </w:t>
      </w:r>
      <w:r w:rsidR="00547089" w:rsidRPr="00547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Collaborative Social Work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(Ljubljana) </w:t>
      </w:r>
      <w:r w:rsidRPr="002261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ime i prezime studenta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“.</w:t>
      </w:r>
    </w:p>
    <w:p w14:paraId="27E3F291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Prijavna dokumentacija koje se prilaže:</w:t>
      </w:r>
    </w:p>
    <w:p w14:paraId="6EDD61AA" w14:textId="377571D9" w:rsidR="00895ABF" w:rsidRPr="00120A98" w:rsidRDefault="00895ABF" w:rsidP="00895ABF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ispunjen </w:t>
      </w: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prijavni </w:t>
      </w:r>
      <w:hyperlink r:id="rId11" w:history="1">
        <w:r w:rsidRPr="00C37CE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OBR</w:t>
        </w:r>
        <w:r w:rsidRPr="00C37CE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A</w:t>
        </w:r>
        <w:r w:rsidRPr="00C37CE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ZAC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(potpisan, sken: pdf format) </w:t>
      </w:r>
    </w:p>
    <w:p w14:paraId="3DF8B16A" w14:textId="44E51AE8" w:rsidR="00895ABF" w:rsidRPr="00120A98" w:rsidRDefault="00895ABF" w:rsidP="00895ABF">
      <w:pPr>
        <w:shd w:val="clear" w:color="auto" w:fill="FFFFFF"/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Unutar obrasca se nalazi prostor za kratko motivacijsko pismo na engleskom jeziku (max. 5</w:t>
      </w:r>
      <w:r w:rsidR="00E17191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0 riječi).</w:t>
      </w:r>
    </w:p>
    <w:p w14:paraId="08BB16B0" w14:textId="0930F6CD" w:rsidR="00895ABF" w:rsidRDefault="00895ABF" w:rsidP="00895ABF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presliku osobnog dokumenta </w:t>
      </w:r>
    </w:p>
    <w:p w14:paraId="3678C5FA" w14:textId="2E488D10" w:rsidR="00E17191" w:rsidRPr="00120A98" w:rsidRDefault="00E17191" w:rsidP="00895ABF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dokaz o iskustvu volontiranja</w:t>
      </w:r>
    </w:p>
    <w:p w14:paraId="0C6215FD" w14:textId="77777777" w:rsidR="00895ABF" w:rsidRPr="00120A98" w:rsidRDefault="00895ABF" w:rsidP="00895ABF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potvrdu o upisu i prijepisu ocjena</w:t>
      </w:r>
    </w:p>
    <w:p w14:paraId="29F2394B" w14:textId="5CD5720C" w:rsidR="00895ABF" w:rsidRPr="00120A98" w:rsidRDefault="00895ABF" w:rsidP="00F07FE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F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Povjerenstvo Fakulteta izabrat će do </w:t>
      </w:r>
      <w:r w:rsidR="00F07FE2" w:rsidRPr="00F07F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pet</w:t>
      </w:r>
      <w:r w:rsidRPr="00F07F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F07FE2" w:rsidRPr="00F07F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F07F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studenata</w:t>
      </w:r>
      <w:r w:rsidRPr="00F07F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će sudjelovati u programu.</w:t>
      </w:r>
    </w:p>
    <w:p w14:paraId="4C8CB66E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Obzirom na kratke rokove i propisan postupak odabira, molimo studente za odgovornost i prijavu samo studenata koji su zaista zainteresirani i sigurno će sudjelovati u programu (radi odustanaka mobilnosti kod BIP programa čak cijelom konzorciju može propasti program).</w:t>
      </w:r>
    </w:p>
    <w:p w14:paraId="4D3F7F0A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Nepravovremene prijave neće se uzimati u obzir.</w:t>
      </w:r>
    </w:p>
    <w:p w14:paraId="17F97DC0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Novost: Svi studenti sada imaju pravo na doprinos za putni trošak prema izračunu putne udaljenosti (distance band) za obični ili „zeleni“ način putovanja ovisno o vrsti prijevoza (više u tekstu Natječaja i u </w:t>
      </w:r>
      <w:hyperlink r:id="rId12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privitku </w:t>
        </w:r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6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361016">
        <w:rPr>
          <w:rFonts w:ascii="Times New Roman" w:eastAsia="Calibri" w:hAnsi="Times New Roman" w:cs="Times New Roman"/>
        </w:rPr>
        <w:t xml:space="preserve"> </w:t>
      </w:r>
    </w:p>
    <w:p w14:paraId="5959DD6E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Podsjećamo da studenti uz osnovnu financijsku potporu imaju mogućnost dodatne financijske potpore (kategorija "studenti s manje mogućnosti" - v. </w:t>
      </w:r>
      <w:hyperlink r:id="rId13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</w:t>
        </w:r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</w:t>
        </w:r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tak 3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361016">
        <w:rPr>
          <w:rFonts w:ascii="Times New Roman" w:eastAsia="Calibri" w:hAnsi="Times New Roman" w:cs="Times New Roman"/>
        </w:rPr>
        <w:t xml:space="preserve"> </w:t>
      </w:r>
    </w:p>
    <w:p w14:paraId="6790A504" w14:textId="77777777" w:rsidR="00895ABF" w:rsidRPr="00963876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Važno: Erasmus+ studentima se omogućuje mobilnost u ukupnom trajanju od 12 mjeseci fizičke mobilnosti za svaku razinu studija. BIP mobilnost ulazi u ovaj zbroj mjeseci/kvotu.</w:t>
      </w:r>
    </w:p>
    <w:p w14:paraId="33178569" w14:textId="77777777" w:rsidR="00895ABF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</w:rPr>
      </w:pPr>
    </w:p>
    <w:p w14:paraId="2865E9C2" w14:textId="77777777" w:rsidR="00895ABF" w:rsidRPr="00F07FE2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4"/>
          <w:szCs w:val="24"/>
          <w:u w:val="single"/>
        </w:rPr>
      </w:pPr>
      <w:r w:rsidRPr="00F07FE2"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4"/>
          <w:szCs w:val="24"/>
          <w:u w:val="single"/>
        </w:rPr>
        <w:t>Nastavnici</w:t>
      </w:r>
    </w:p>
    <w:p w14:paraId="68C57E6E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Uvjeti za nastavnike</w:t>
      </w:r>
    </w:p>
    <w:p w14:paraId="7B9042AF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Sudjelovanje na projektu namijenjeno je nastavnicima koji se bave međunarodnim i međunarodnim kaznenim pravom te temom BIP-a u svome radu te su spremni sudjelovati u programu u ulozi predavača.</w:t>
      </w:r>
    </w:p>
    <w:p w14:paraId="685B3606" w14:textId="77777777" w:rsidR="00895ABF" w:rsidRPr="00120A98" w:rsidRDefault="00895ABF" w:rsidP="00895AB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Prijava za sudjelovanje – obvezna prijavna dokumentacija:</w:t>
      </w:r>
    </w:p>
    <w:p w14:paraId="0E34672A" w14:textId="77777777" w:rsidR="00895ABF" w:rsidRPr="00120A98" w:rsidRDefault="00895ABF" w:rsidP="00895ABF">
      <w:pPr>
        <w:numPr>
          <w:ilvl w:val="0"/>
          <w:numId w:val="2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preslika osobnog dokumenta te </w:t>
      </w:r>
    </w:p>
    <w:p w14:paraId="0B6667B7" w14:textId="77777777" w:rsidR="00895ABF" w:rsidRPr="00120A98" w:rsidRDefault="00895ABF" w:rsidP="00895ABF">
      <w:pPr>
        <w:numPr>
          <w:ilvl w:val="0"/>
          <w:numId w:val="2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kratko motivacijsko pismo na engleskom jeziku o interesu za sudjelovanjem, u duljini do 250 riječi</w:t>
      </w:r>
    </w:p>
    <w:p w14:paraId="72A58675" w14:textId="69045201" w:rsidR="00895ABF" w:rsidRPr="00120A98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Molimo zainteresirane nastavnike da prijavnu dokumentacijom pošalju Uredu za međunarodnu suradnju i projekte putem e-maila (</w:t>
      </w:r>
      <w:hyperlink r:id="rId14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imo@pravo.hr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), u naziv maila obvezno naznačiti: „</w:t>
      </w:r>
      <w:r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BIP prijava </w:t>
      </w:r>
      <w:r w:rsidR="00547089" w:rsidRPr="005470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Collaborative Social Work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(Ljubljana)</w:t>
      </w:r>
      <w:r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 ime i prezime nastavnika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“.</w:t>
      </w:r>
    </w:p>
    <w:p w14:paraId="5324326F" w14:textId="5EF71607" w:rsidR="00895ABF" w:rsidRPr="00120A98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Povjerenstvo Fakulteta izabrat će </w:t>
      </w:r>
      <w:r w:rsidR="00F07F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tri</w:t>
      </w: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F07F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nastavnika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će sudjelovati u programu.</w:t>
      </w:r>
    </w:p>
    <w:p w14:paraId="2EAFB6F3" w14:textId="77777777" w:rsidR="00895ABF" w:rsidRPr="00120A98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60A4DF6" w14:textId="77777777" w:rsidR="00895ABF" w:rsidRPr="00120A98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Više informacija o Erasmus+ BIP programima možete pročitati </w:t>
      </w:r>
      <w:hyperlink r:id="rId15" w:anchor="komesunamijenjenikombiniraniintenzivniprogrami(bip-ovi)?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ovd</w:t>
        </w:r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j</w:t>
        </w:r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45DAD5B" w14:textId="77777777" w:rsidR="00895ABF" w:rsidRPr="00120A98" w:rsidRDefault="00895ABF" w:rsidP="00895ABF">
      <w:pPr>
        <w:pBdr>
          <w:bottom w:val="single" w:sz="4" w:space="1" w:color="auto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D077D7" w14:textId="77777777" w:rsidR="00895ABF" w:rsidRPr="00120A98" w:rsidRDefault="00895ABF" w:rsidP="00895AB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924FA5" w14:textId="0E4951C1" w:rsidR="00895ABF" w:rsidRPr="00120A98" w:rsidRDefault="00895ABF" w:rsidP="00895ABF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 xml:space="preserve">U Zagrebu, </w:t>
      </w:r>
      <w:r w:rsidR="00E1719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4257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54257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0A98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20A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062CEF" w14:textId="77777777" w:rsidR="00895ABF" w:rsidRPr="00120A98" w:rsidRDefault="00895ABF" w:rsidP="00895ABF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>Ured za međunarodnu suradnju i projekte</w:t>
      </w:r>
    </w:p>
    <w:p w14:paraId="6FF684F2" w14:textId="77777777" w:rsidR="00895ABF" w:rsidRPr="00120A98" w:rsidRDefault="00895ABF" w:rsidP="00895ABF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>Studentska služba</w:t>
      </w:r>
    </w:p>
    <w:p w14:paraId="1D0A313F" w14:textId="24461418" w:rsidR="00782B15" w:rsidRPr="00E17191" w:rsidRDefault="00895ABF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>Pravni fakultet Sveučilišta u Zagrebu</w:t>
      </w:r>
    </w:p>
    <w:sectPr w:rsidR="00782B15" w:rsidRPr="00E17191" w:rsidSect="00E26617">
      <w:footerReference w:type="default" r:id="rId16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973C9" w14:textId="77777777" w:rsidR="00E004CA" w:rsidRDefault="00E004CA">
      <w:pPr>
        <w:spacing w:after="0" w:line="240" w:lineRule="auto"/>
      </w:pPr>
      <w:r>
        <w:separator/>
      </w:r>
    </w:p>
  </w:endnote>
  <w:endnote w:type="continuationSeparator" w:id="0">
    <w:p w14:paraId="0FFB18E2" w14:textId="77777777" w:rsidR="00E004CA" w:rsidRDefault="00E0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6031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FAC7BC" w14:textId="77777777" w:rsidR="00D21B94" w:rsidRDefault="008620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CD332B" w14:textId="77777777" w:rsidR="00D21B94" w:rsidRDefault="00E00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5F622" w14:textId="77777777" w:rsidR="00E004CA" w:rsidRDefault="00E004CA">
      <w:pPr>
        <w:spacing w:after="0" w:line="240" w:lineRule="auto"/>
      </w:pPr>
      <w:r>
        <w:separator/>
      </w:r>
    </w:p>
  </w:footnote>
  <w:footnote w:type="continuationSeparator" w:id="0">
    <w:p w14:paraId="6CD526E7" w14:textId="77777777" w:rsidR="00E004CA" w:rsidRDefault="00E00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D5F40"/>
    <w:multiLevelType w:val="hybridMultilevel"/>
    <w:tmpl w:val="EFDE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93BE5"/>
    <w:multiLevelType w:val="hybridMultilevel"/>
    <w:tmpl w:val="FE408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C0F76"/>
    <w:multiLevelType w:val="hybridMultilevel"/>
    <w:tmpl w:val="CFBC08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E22CE"/>
    <w:multiLevelType w:val="hybridMultilevel"/>
    <w:tmpl w:val="E14265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35B37"/>
    <w:multiLevelType w:val="hybridMultilevel"/>
    <w:tmpl w:val="1174D3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BF"/>
    <w:rsid w:val="000A5780"/>
    <w:rsid w:val="000A7F3D"/>
    <w:rsid w:val="001B2853"/>
    <w:rsid w:val="002A1F25"/>
    <w:rsid w:val="00547089"/>
    <w:rsid w:val="00782B15"/>
    <w:rsid w:val="00855E28"/>
    <w:rsid w:val="00862079"/>
    <w:rsid w:val="00895ABF"/>
    <w:rsid w:val="00970C63"/>
    <w:rsid w:val="00992955"/>
    <w:rsid w:val="00B2316E"/>
    <w:rsid w:val="00B479F9"/>
    <w:rsid w:val="00D512AB"/>
    <w:rsid w:val="00E004CA"/>
    <w:rsid w:val="00E17191"/>
    <w:rsid w:val="00EE5FAA"/>
    <w:rsid w:val="00F0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6C85"/>
  <w15:chartTrackingRefBased/>
  <w15:docId w15:val="{C18F348C-F69D-495A-988E-9F7C7E69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A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89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5ABF"/>
  </w:style>
  <w:style w:type="character" w:styleId="Hyperlink">
    <w:name w:val="Hyperlink"/>
    <w:basedOn w:val="DefaultParagraphFont"/>
    <w:uiPriority w:val="99"/>
    <w:unhideWhenUsed/>
    <w:rsid w:val="00895A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5AB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231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zg.hr/nc/vijest/article/natjecaj-za-kombinirane-intenzivne-programe-u-okviru-erasmus-programa-kljucne-aktivnosti-1-unutar-1/" TargetMode="External"/><Relationship Id="rId13" Type="http://schemas.openxmlformats.org/officeDocument/2006/relationships/hyperlink" Target="https://www.unizg.hr/fileadmin/rektorat/Suradnja/Medunarodna_razmjena/Erasmus__BIP/3._Dodatak_I_Studenti_s_manje_mogucnosti__7_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unizg.hr/fileadmin/rektorat/Suradnja/Medunarodna_razmjena/Erasmus__BIP/6._Tablica_iznosa_za_zivotne_troskove_i_tablica_iznosa_za_putne_troskove___7_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PRIJAVNI-OBRAZAC-BIP%20Collaborative%20Social%20Work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mpeu.hr/?p=publikacije/erasmus-blended-mobilnosti-za-studente" TargetMode="External"/><Relationship Id="rId10" Type="http://schemas.openxmlformats.org/officeDocument/2006/relationships/hyperlink" Target="mailto:erasmus@pravo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zg.hr/fileadmin/rektorat/Suradnja/Medunarodna_razmjena/Erasmus__BIP/Natjecaj_BIP_7.pdf" TargetMode="External"/><Relationship Id="rId14" Type="http://schemas.openxmlformats.org/officeDocument/2006/relationships/hyperlink" Target="mailto:imo@pravo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Kolak</dc:creator>
  <cp:keywords/>
  <dc:description/>
  <cp:lastModifiedBy>Klara Kolak</cp:lastModifiedBy>
  <cp:revision>8</cp:revision>
  <dcterms:created xsi:type="dcterms:W3CDTF">2026-09-29T07:50:00Z</dcterms:created>
  <dcterms:modified xsi:type="dcterms:W3CDTF">2026-10-06T07:59:00Z</dcterms:modified>
</cp:coreProperties>
</file>