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00"/>
      </w:tblGrid>
      <w:tr w:rsidR="000B2FB7" w:rsidRPr="00D02792" w14:paraId="20A81DC1" w14:textId="77777777" w:rsidTr="00066B21">
        <w:trPr>
          <w:trHeight w:val="1120"/>
        </w:trPr>
        <w:tc>
          <w:tcPr>
            <w:tcW w:w="9289" w:type="dxa"/>
            <w:gridSpan w:val="2"/>
            <w:shd w:val="clear" w:color="auto" w:fill="FFF2CC" w:themeFill="accent4" w:themeFillTint="33"/>
          </w:tcPr>
          <w:p w14:paraId="13036821" w14:textId="77777777" w:rsidR="000B2FB7" w:rsidRPr="00066B21" w:rsidRDefault="000B2FB7" w:rsidP="00EF2CD4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066B21">
              <w:rPr>
                <w:rFonts w:ascii="Arial Narrow" w:hAnsi="Arial Narrow" w:cs="Times New Roman"/>
                <w:b/>
              </w:rPr>
              <w:t>OBRAZAC</w:t>
            </w:r>
          </w:p>
          <w:p w14:paraId="04BE7B8E" w14:textId="77777777" w:rsidR="00066B21" w:rsidRPr="00066B21" w:rsidRDefault="000B2FB7" w:rsidP="00066B21">
            <w:pPr>
              <w:spacing w:after="120" w:line="240" w:lineRule="auto"/>
              <w:jc w:val="center"/>
              <w:rPr>
                <w:rFonts w:ascii="Arial Narrow" w:eastAsia="Calibri" w:hAnsi="Arial Narrow" w:cs="Times New Roman"/>
                <w:bCs/>
                <w:lang w:eastAsia="en-US"/>
              </w:rPr>
            </w:pPr>
            <w:r w:rsidRPr="00066B21">
              <w:rPr>
                <w:rFonts w:ascii="Arial Narrow" w:hAnsi="Arial Narrow" w:cs="Times New Roman"/>
              </w:rPr>
              <w:t xml:space="preserve">sudjelovanja u savjetovanju s javnošću u postupku </w:t>
            </w:r>
            <w:r w:rsidRPr="00066B21">
              <w:rPr>
                <w:rFonts w:ascii="Arial Narrow" w:eastAsia="Calibri" w:hAnsi="Arial Narrow" w:cs="Times New Roman"/>
                <w:bCs/>
                <w:lang w:eastAsia="en-US"/>
              </w:rPr>
              <w:t xml:space="preserve">donošenja </w:t>
            </w:r>
          </w:p>
          <w:p w14:paraId="1A96A797" w14:textId="260394DB" w:rsidR="000B2FB7" w:rsidRPr="00D02792" w:rsidRDefault="00AA7B95" w:rsidP="00066B21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A7B95">
              <w:rPr>
                <w:rFonts w:ascii="Arial Narrow" w:eastAsia="Calibri" w:hAnsi="Arial Narrow" w:cs="Times New Roman"/>
                <w:b/>
                <w:bCs/>
                <w:lang w:eastAsia="en-US"/>
              </w:rPr>
              <w:t>Pravilnik</w:t>
            </w:r>
            <w:r>
              <w:rPr>
                <w:rFonts w:ascii="Arial Narrow" w:eastAsia="Calibri" w:hAnsi="Arial Narrow" w:cs="Times New Roman"/>
                <w:b/>
                <w:bCs/>
                <w:lang w:eastAsia="en-US"/>
              </w:rPr>
              <w:t xml:space="preserve">a </w:t>
            </w:r>
            <w:r w:rsidRPr="00AA7B95">
              <w:rPr>
                <w:rFonts w:ascii="Arial Narrow" w:eastAsia="Calibri" w:hAnsi="Arial Narrow" w:cs="Times New Roman"/>
                <w:b/>
                <w:bCs/>
                <w:lang w:eastAsia="en-US"/>
              </w:rPr>
              <w:t xml:space="preserve">o </w:t>
            </w:r>
            <w:r w:rsidR="005604BC">
              <w:rPr>
                <w:rFonts w:ascii="Arial Narrow" w:eastAsia="Calibri" w:hAnsi="Arial Narrow" w:cs="Times New Roman"/>
                <w:b/>
                <w:bCs/>
                <w:lang w:eastAsia="en-US"/>
              </w:rPr>
              <w:t>programu akademskog mentoriranja</w:t>
            </w:r>
          </w:p>
        </w:tc>
      </w:tr>
      <w:tr w:rsidR="000B2FB7" w:rsidRPr="00D02792" w14:paraId="6305D2A8" w14:textId="77777777" w:rsidTr="00066B21">
        <w:trPr>
          <w:trHeight w:val="710"/>
        </w:trPr>
        <w:tc>
          <w:tcPr>
            <w:tcW w:w="2689" w:type="dxa"/>
            <w:shd w:val="clear" w:color="auto" w:fill="F2F2F2" w:themeFill="background1" w:themeFillShade="F2"/>
          </w:tcPr>
          <w:p w14:paraId="6C8A3D0B" w14:textId="77777777" w:rsidR="000B2FB7" w:rsidRPr="00D02792" w:rsidRDefault="000B2FB7" w:rsidP="00066B2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78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Podnositelj 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0E54B73A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38835066" w14:textId="77777777" w:rsidTr="00066B21">
        <w:trPr>
          <w:trHeight w:val="1282"/>
        </w:trPr>
        <w:tc>
          <w:tcPr>
            <w:tcW w:w="2689" w:type="dxa"/>
            <w:shd w:val="clear" w:color="auto" w:fill="F2F2F2" w:themeFill="background1" w:themeFillShade="F2"/>
          </w:tcPr>
          <w:p w14:paraId="716F65C6" w14:textId="77777777" w:rsidR="000B2FB7" w:rsidRPr="00D0780F" w:rsidRDefault="000B2FB7" w:rsidP="00EF2CD4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780F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Kategorija dionika </w:t>
            </w:r>
          </w:p>
          <w:p w14:paraId="59A0489A" w14:textId="77777777" w:rsidR="000B2FB7" w:rsidRPr="00D02792" w:rsidRDefault="000B2FB7" w:rsidP="00066B21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(nastavnici, </w:t>
            </w:r>
            <w:r w:rsidR="00066B21">
              <w:rPr>
                <w:rFonts w:ascii="Arial Narrow" w:hAnsi="Arial Narrow" w:cs="Times New Roman"/>
                <w:sz w:val="20"/>
                <w:szCs w:val="20"/>
              </w:rPr>
              <w:t xml:space="preserve">stručni suradnici, zaposlenici stručnih službi, studenti,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alumni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>, itd.)</w:t>
            </w:r>
          </w:p>
        </w:tc>
        <w:tc>
          <w:tcPr>
            <w:tcW w:w="6600" w:type="dxa"/>
            <w:shd w:val="clear" w:color="auto" w:fill="F2F2F2" w:themeFill="background1" w:themeFillShade="F2"/>
          </w:tcPr>
          <w:p w14:paraId="750E1688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21ED28E" w14:textId="77777777" w:rsidTr="000B2FB7">
        <w:trPr>
          <w:trHeight w:val="483"/>
        </w:trPr>
        <w:tc>
          <w:tcPr>
            <w:tcW w:w="9289" w:type="dxa"/>
            <w:gridSpan w:val="2"/>
            <w:shd w:val="clear" w:color="auto" w:fill="auto"/>
          </w:tcPr>
          <w:p w14:paraId="20B02F99" w14:textId="77777777" w:rsidR="000B2FB7" w:rsidRPr="00D02792" w:rsidRDefault="000B2FB7" w:rsidP="00EF2CD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</w:tc>
      </w:tr>
      <w:tr w:rsidR="000B2FB7" w:rsidRPr="00D02792" w14:paraId="50EDBF20" w14:textId="77777777" w:rsidTr="000B2FB7">
        <w:trPr>
          <w:trHeight w:val="483"/>
        </w:trPr>
        <w:tc>
          <w:tcPr>
            <w:tcW w:w="9289" w:type="dxa"/>
            <w:gridSpan w:val="2"/>
            <w:shd w:val="clear" w:color="auto" w:fill="auto"/>
          </w:tcPr>
          <w:p w14:paraId="1380607D" w14:textId="77777777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3F025927" w14:textId="77777777" w:rsidR="00066B21" w:rsidRDefault="00066B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5822FA6B" w14:textId="77777777" w:rsidR="00066B21" w:rsidRPr="00D02792" w:rsidRDefault="00066B21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0E74C94" w14:textId="77777777" w:rsidTr="000B2FB7">
        <w:trPr>
          <w:trHeight w:val="470"/>
        </w:trPr>
        <w:tc>
          <w:tcPr>
            <w:tcW w:w="9289" w:type="dxa"/>
            <w:gridSpan w:val="2"/>
            <w:shd w:val="clear" w:color="auto" w:fill="auto"/>
          </w:tcPr>
          <w:p w14:paraId="4BCA09D0" w14:textId="77777777" w:rsidR="000B2FB7" w:rsidRPr="00D02792" w:rsidRDefault="000B2FB7" w:rsidP="00EF2CD4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Primjedbe na pojedine članke ili dijelove nacrta akta ili dokumenta </w:t>
            </w:r>
            <w:r>
              <w:rPr>
                <w:rFonts w:ascii="Arial Narrow" w:hAnsi="Arial Narrow" w:cs="Times New Roman"/>
                <w:sz w:val="20"/>
                <w:szCs w:val="20"/>
              </w:rPr>
              <w:t>(navesti broj članka i/ili stavka)</w:t>
            </w:r>
          </w:p>
        </w:tc>
      </w:tr>
      <w:tr w:rsidR="000B2FB7" w:rsidRPr="00D02792" w14:paraId="712F0192" w14:textId="77777777" w:rsidTr="000B2FB7">
        <w:trPr>
          <w:trHeight w:val="527"/>
        </w:trPr>
        <w:tc>
          <w:tcPr>
            <w:tcW w:w="9289" w:type="dxa"/>
            <w:gridSpan w:val="2"/>
            <w:shd w:val="clear" w:color="auto" w:fill="auto"/>
          </w:tcPr>
          <w:p w14:paraId="64717F5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74AFE390" w14:textId="77777777" w:rsidTr="000B2FB7">
        <w:trPr>
          <w:trHeight w:val="398"/>
        </w:trPr>
        <w:tc>
          <w:tcPr>
            <w:tcW w:w="9289" w:type="dxa"/>
            <w:gridSpan w:val="2"/>
            <w:shd w:val="clear" w:color="auto" w:fill="auto"/>
          </w:tcPr>
          <w:p w14:paraId="335C3D7E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6A002AAC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1AB9EE85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663D56B5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2371F7D4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212E696B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5A343DA9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521D1C" w:rsidRPr="00D02792" w14:paraId="620E71FE" w14:textId="77777777" w:rsidTr="000B2FB7">
        <w:trPr>
          <w:trHeight w:val="549"/>
        </w:trPr>
        <w:tc>
          <w:tcPr>
            <w:tcW w:w="9289" w:type="dxa"/>
            <w:gridSpan w:val="2"/>
            <w:shd w:val="clear" w:color="auto" w:fill="auto"/>
          </w:tcPr>
          <w:p w14:paraId="0C8EEC5D" w14:textId="77777777" w:rsidR="00521D1C" w:rsidRPr="00D02792" w:rsidRDefault="00521D1C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5BA0C299" w14:textId="77777777" w:rsidTr="00D11B6A">
        <w:trPr>
          <w:trHeight w:val="714"/>
        </w:trPr>
        <w:tc>
          <w:tcPr>
            <w:tcW w:w="2689" w:type="dxa"/>
            <w:shd w:val="clear" w:color="auto" w:fill="auto"/>
          </w:tcPr>
          <w:p w14:paraId="5F37FEAE" w14:textId="77777777" w:rsidR="000B2FB7" w:rsidRPr="00D02792" w:rsidRDefault="000B2FB7" w:rsidP="00066B21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6600" w:type="dxa"/>
            <w:shd w:val="clear" w:color="auto" w:fill="auto"/>
          </w:tcPr>
          <w:p w14:paraId="0232382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B2FB7" w:rsidRPr="00D02792" w14:paraId="33FCCD45" w14:textId="77777777" w:rsidTr="00066B21">
        <w:trPr>
          <w:trHeight w:val="1792"/>
        </w:trPr>
        <w:tc>
          <w:tcPr>
            <w:tcW w:w="9289" w:type="dxa"/>
            <w:gridSpan w:val="2"/>
            <w:shd w:val="clear" w:color="auto" w:fill="DEEAF6" w:themeFill="accent1" w:themeFillTint="33"/>
          </w:tcPr>
          <w:p w14:paraId="41565BA6" w14:textId="4641288E" w:rsidR="000B2FB7" w:rsidRPr="00635081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Popunjeni obrazac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potrebno je dostaviti zaključno 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do </w:t>
            </w:r>
            <w:r w:rsidR="00AA7B95">
              <w:rPr>
                <w:rFonts w:ascii="Arial Narrow" w:hAnsi="Arial Narrow" w:cs="Times New Roman"/>
                <w:sz w:val="20"/>
                <w:szCs w:val="20"/>
              </w:rPr>
              <w:t>24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D936F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C492D">
              <w:rPr>
                <w:rFonts w:ascii="Arial Narrow" w:hAnsi="Arial Narrow" w:cs="Times New Roman"/>
                <w:sz w:val="20"/>
                <w:szCs w:val="20"/>
              </w:rPr>
              <w:t>studenog</w:t>
            </w:r>
            <w:r w:rsidR="00D936F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202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. na adresu elektronske pošte: </w:t>
            </w:r>
            <w:r w:rsidR="00D11B6A" w:rsidRPr="00635081">
              <w:rPr>
                <w:rFonts w:ascii="Arial Narrow" w:hAnsi="Arial Narrow" w:cs="Times New Roman"/>
                <w:sz w:val="20"/>
                <w:szCs w:val="20"/>
              </w:rPr>
              <w:t>tajnistvo@pravo.hr</w:t>
            </w:r>
            <w:r w:rsidRPr="00635081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2906C7A6" w14:textId="77777777" w:rsidR="000B2FB7" w:rsidRPr="00D02792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35081">
              <w:rPr>
                <w:rFonts w:ascii="Arial Narrow" w:hAnsi="Arial Narrow" w:cs="Times New Roman"/>
                <w:sz w:val="20"/>
                <w:szCs w:val="20"/>
              </w:rPr>
              <w:t xml:space="preserve">Kontakt osoba: </w:t>
            </w:r>
            <w:r w:rsidR="00F205A5" w:rsidRPr="00635081">
              <w:rPr>
                <w:rFonts w:ascii="Arial Narrow" w:hAnsi="Arial Narrow" w:cs="Times New Roman"/>
                <w:sz w:val="20"/>
                <w:szCs w:val="20"/>
              </w:rPr>
              <w:t xml:space="preserve">Petar </w:t>
            </w:r>
            <w:proofErr w:type="spellStart"/>
            <w:r w:rsidR="00F205A5" w:rsidRPr="00635081">
              <w:rPr>
                <w:rFonts w:ascii="Arial Narrow" w:hAnsi="Arial Narrow" w:cs="Times New Roman"/>
                <w:sz w:val="20"/>
                <w:szCs w:val="20"/>
              </w:rPr>
              <w:t>Ceronja</w:t>
            </w:r>
            <w:proofErr w:type="spellEnd"/>
            <w:r w:rsidR="00F205A5" w:rsidRPr="00635081">
              <w:rPr>
                <w:rFonts w:ascii="Arial Narrow" w:hAnsi="Arial Narrow" w:cs="Times New Roman"/>
                <w:sz w:val="20"/>
                <w:szCs w:val="20"/>
              </w:rPr>
              <w:t>, t</w:t>
            </w:r>
            <w:r w:rsidR="00635081" w:rsidRPr="00635081">
              <w:rPr>
                <w:rFonts w:ascii="Arial Narrow" w:hAnsi="Arial Narrow" w:cs="Times New Roman"/>
                <w:sz w:val="20"/>
                <w:szCs w:val="20"/>
              </w:rPr>
              <w:t xml:space="preserve">ajnik Pravnog fakulteta, </w:t>
            </w:r>
            <w:r w:rsidR="00D11B6A" w:rsidRPr="00635081">
              <w:rPr>
                <w:rFonts w:ascii="Arial Narrow" w:hAnsi="Arial Narrow" w:cs="Times New Roman"/>
                <w:sz w:val="20"/>
                <w:szCs w:val="20"/>
              </w:rPr>
              <w:t>tajnistvo@pravo.hr</w:t>
            </w:r>
          </w:p>
          <w:p w14:paraId="0425E4B4" w14:textId="079D648F" w:rsidR="000B2FB7" w:rsidRDefault="000B2FB7" w:rsidP="00EF2CD4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3CC3861D" w14:textId="23222BE2" w:rsidR="000B2FB7" w:rsidRPr="00D02792" w:rsidRDefault="000B2FB7" w:rsidP="000B2FB7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Izvješće će biti objavljeno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2</w:t>
            </w:r>
            <w:r w:rsidR="00AA7B95">
              <w:rPr>
                <w:rFonts w:ascii="Arial Narrow" w:hAnsi="Arial Narrow" w:cs="Times New Roman"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EC492D">
              <w:rPr>
                <w:rFonts w:ascii="Arial Narrow" w:hAnsi="Arial Narrow" w:cs="Times New Roman"/>
                <w:sz w:val="20"/>
                <w:szCs w:val="20"/>
              </w:rPr>
              <w:t>studenog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202</w:t>
            </w:r>
            <w:r w:rsidR="006D0717">
              <w:rPr>
                <w:rFonts w:ascii="Arial Narrow" w:hAnsi="Arial Narrow" w:cs="Times New Roman"/>
                <w:sz w:val="20"/>
                <w:szCs w:val="20"/>
              </w:rPr>
              <w:t>4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71D795FA" w14:textId="77777777" w:rsidR="009B2110" w:rsidRDefault="009B2110"/>
    <w:sectPr w:rsidR="009B211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8A"/>
    <w:rsid w:val="00066B21"/>
    <w:rsid w:val="000B2FB7"/>
    <w:rsid w:val="000D25CA"/>
    <w:rsid w:val="003C1C8A"/>
    <w:rsid w:val="00425036"/>
    <w:rsid w:val="00521D1C"/>
    <w:rsid w:val="005604BC"/>
    <w:rsid w:val="005B2F4D"/>
    <w:rsid w:val="00635081"/>
    <w:rsid w:val="006D058A"/>
    <w:rsid w:val="006D0717"/>
    <w:rsid w:val="007424BB"/>
    <w:rsid w:val="008B109F"/>
    <w:rsid w:val="00920F56"/>
    <w:rsid w:val="00942A89"/>
    <w:rsid w:val="009B2110"/>
    <w:rsid w:val="00AA7B95"/>
    <w:rsid w:val="00BD0B9B"/>
    <w:rsid w:val="00C43C2A"/>
    <w:rsid w:val="00CA5F50"/>
    <w:rsid w:val="00CE55C1"/>
    <w:rsid w:val="00D11B6A"/>
    <w:rsid w:val="00D936F0"/>
    <w:rsid w:val="00E71923"/>
    <w:rsid w:val="00E727A1"/>
    <w:rsid w:val="00E779CB"/>
    <w:rsid w:val="00EC492D"/>
    <w:rsid w:val="00F105BC"/>
    <w:rsid w:val="00F205A5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078A4F"/>
  <w15:chartTrackingRefBased/>
  <w15:docId w15:val="{4A316FF9-9D80-4B09-8758-2A572B1F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FB7"/>
    <w:pPr>
      <w:spacing w:after="200" w:line="276" w:lineRule="auto"/>
    </w:pPr>
    <w:rPr>
      <w:rFonts w:eastAsiaTheme="minorEastAsia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CA"/>
    <w:rPr>
      <w:rFonts w:ascii="Segoe UI" w:eastAsiaTheme="minorEastAsia" w:hAnsi="Segoe UI" w:cs="Segoe UI"/>
      <w:sz w:val="18"/>
      <w:szCs w:val="18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Zagrebi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Musa</dc:creator>
  <cp:keywords/>
  <dc:description/>
  <cp:lastModifiedBy>Iva Vitez</cp:lastModifiedBy>
  <cp:revision>32</cp:revision>
  <cp:lastPrinted>2022-04-28T12:03:00Z</cp:lastPrinted>
  <dcterms:created xsi:type="dcterms:W3CDTF">2022-04-28T12:03:00Z</dcterms:created>
  <dcterms:modified xsi:type="dcterms:W3CDTF">2024-11-13T18:32:00Z</dcterms:modified>
</cp:coreProperties>
</file>