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8723" w14:textId="77777777" w:rsidR="00EA2300" w:rsidRPr="00422A81" w:rsidRDefault="00290FFB" w:rsidP="00EA2300">
      <w:pPr>
        <w:spacing w:before="120"/>
        <w:jc w:val="left"/>
        <w:rPr>
          <w:color w:val="000000"/>
          <w:sz w:val="22"/>
          <w:szCs w:val="22"/>
          <w:lang w:val="en-US" w:eastAsia="en-US"/>
        </w:rPr>
      </w:pPr>
      <w:r w:rsidRPr="00422A81">
        <w:rPr>
          <w:color w:val="000000"/>
          <w:sz w:val="22"/>
          <w:szCs w:val="22"/>
          <w:lang w:val="en-US" w:eastAsia="en-US"/>
        </w:rPr>
        <w:t>NN 80/</w:t>
      </w:r>
      <w:r w:rsidR="00EA2300" w:rsidRPr="00422A81">
        <w:rPr>
          <w:color w:val="000000"/>
          <w:sz w:val="22"/>
          <w:szCs w:val="22"/>
          <w:lang w:val="en-US" w:eastAsia="en-US"/>
        </w:rPr>
        <w:t>13 od 28.6.2013.</w:t>
      </w:r>
    </w:p>
    <w:p w14:paraId="2C54098E" w14:textId="77777777" w:rsidR="00ED75E0" w:rsidRDefault="00ED75E0" w:rsidP="00ED75E0">
      <w:pPr>
        <w:pStyle w:val="tb-na18"/>
        <w:spacing w:before="120" w:beforeAutospacing="0" w:after="0" w:afterAutospacing="0"/>
        <w:jc w:val="left"/>
        <w:rPr>
          <w:b w:val="0"/>
          <w:bCs w:val="0"/>
          <w:color w:val="000000"/>
          <w:sz w:val="22"/>
          <w:szCs w:val="22"/>
        </w:rPr>
      </w:pPr>
      <w:r w:rsidRPr="00422A81">
        <w:rPr>
          <w:b w:val="0"/>
          <w:bCs w:val="0"/>
          <w:color w:val="000000"/>
          <w:sz w:val="22"/>
          <w:szCs w:val="22"/>
        </w:rPr>
        <w:t>NN 137/13 od 15.11.2013.</w:t>
      </w:r>
    </w:p>
    <w:p w14:paraId="2EFF5D23" w14:textId="103ADBF4" w:rsidR="00422A81" w:rsidRPr="00422A81" w:rsidRDefault="00422A81" w:rsidP="00ED75E0">
      <w:pPr>
        <w:pStyle w:val="tb-na18"/>
        <w:spacing w:before="120" w:beforeAutospacing="0" w:after="0" w:afterAutospacing="0"/>
        <w:jc w:val="left"/>
        <w:rPr>
          <w:color w:val="000000"/>
          <w:sz w:val="22"/>
          <w:szCs w:val="22"/>
        </w:rPr>
      </w:pPr>
      <w:r w:rsidRPr="00422A81">
        <w:rPr>
          <w:color w:val="000000"/>
          <w:sz w:val="22"/>
          <w:szCs w:val="22"/>
        </w:rPr>
        <w:t xml:space="preserve">NN </w:t>
      </w:r>
      <w:r w:rsidR="003F589A">
        <w:rPr>
          <w:color w:val="000000"/>
          <w:sz w:val="22"/>
          <w:szCs w:val="22"/>
        </w:rPr>
        <w:t>98</w:t>
      </w:r>
      <w:r w:rsidRPr="00422A81">
        <w:rPr>
          <w:color w:val="000000"/>
          <w:sz w:val="22"/>
          <w:szCs w:val="22"/>
        </w:rPr>
        <w:t>/2019 od 16.10.2019.</w:t>
      </w:r>
    </w:p>
    <w:p w14:paraId="15A4C54F" w14:textId="77777777" w:rsidR="00422A81" w:rsidRPr="00422A81" w:rsidRDefault="00422A81" w:rsidP="00ED75E0">
      <w:pPr>
        <w:pStyle w:val="tb-na18"/>
        <w:spacing w:before="120" w:beforeAutospacing="0" w:after="0" w:afterAutospacing="0"/>
        <w:jc w:val="left"/>
        <w:rPr>
          <w:b w:val="0"/>
          <w:bCs w:val="0"/>
          <w:color w:val="000000"/>
          <w:sz w:val="22"/>
          <w:szCs w:val="22"/>
        </w:rPr>
      </w:pPr>
    </w:p>
    <w:p w14:paraId="6D322703" w14:textId="77777777" w:rsidR="00ED75E0" w:rsidRPr="00422A81" w:rsidRDefault="00ED75E0" w:rsidP="00EA2300">
      <w:pPr>
        <w:spacing w:before="120"/>
        <w:jc w:val="left"/>
        <w:rPr>
          <w:color w:val="000000"/>
          <w:sz w:val="22"/>
          <w:szCs w:val="22"/>
          <w:lang w:val="en-US" w:eastAsia="en-US"/>
        </w:rPr>
      </w:pPr>
    </w:p>
    <w:p w14:paraId="380F8A96" w14:textId="77777777" w:rsidR="00EA2300" w:rsidRPr="00422A81" w:rsidRDefault="00EA2300" w:rsidP="00EA2300">
      <w:pPr>
        <w:spacing w:before="120"/>
        <w:jc w:val="center"/>
        <w:rPr>
          <w:color w:val="000000"/>
          <w:sz w:val="18"/>
          <w:szCs w:val="18"/>
          <w:lang w:val="en-US" w:eastAsia="en-US"/>
        </w:rPr>
      </w:pPr>
    </w:p>
    <w:p w14:paraId="474476E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en-US" w:eastAsia="en-US"/>
        </w:rPr>
      </w:pPr>
      <w:r w:rsidRPr="00422A81">
        <w:rPr>
          <w:color w:val="000000"/>
          <w:sz w:val="22"/>
          <w:szCs w:val="22"/>
          <w:lang w:val="en-US" w:eastAsia="en-US"/>
        </w:rPr>
        <w:t>ZAKON</w:t>
      </w:r>
    </w:p>
    <w:p w14:paraId="28936B8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22"/>
          <w:szCs w:val="22"/>
          <w:lang w:val="en-US" w:eastAsia="en-US"/>
        </w:rPr>
      </w:pPr>
      <w:r w:rsidRPr="00422A81">
        <w:rPr>
          <w:color w:val="000000"/>
          <w:sz w:val="22"/>
          <w:szCs w:val="22"/>
          <w:lang w:val="en-US" w:eastAsia="en-US"/>
        </w:rPr>
        <w:t>O OBVEZNOM ZDRAVSTVENOM OSIGURANJU</w:t>
      </w:r>
    </w:p>
    <w:p w14:paraId="3A9085BD" w14:textId="77777777" w:rsidR="00ED75E0" w:rsidRPr="003F589A" w:rsidRDefault="00ED75E0" w:rsidP="00ED75E0">
      <w:pPr>
        <w:spacing w:before="120"/>
        <w:jc w:val="center"/>
        <w:rPr>
          <w:b/>
          <w:bCs/>
          <w:color w:val="000000"/>
          <w:sz w:val="18"/>
          <w:szCs w:val="18"/>
          <w:lang w:val="en-US" w:eastAsia="en-US"/>
        </w:rPr>
      </w:pPr>
      <w:proofErr w:type="spellStart"/>
      <w:r w:rsidRPr="003F589A">
        <w:rPr>
          <w:b/>
          <w:bCs/>
          <w:color w:val="000000"/>
          <w:sz w:val="18"/>
          <w:szCs w:val="18"/>
          <w:lang w:val="en-US" w:eastAsia="en-US"/>
        </w:rPr>
        <w:t>Neslužbeni</w:t>
      </w:r>
      <w:proofErr w:type="spellEnd"/>
      <w:r w:rsidRPr="003F589A">
        <w:rPr>
          <w:b/>
          <w:bCs/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3F589A">
        <w:rPr>
          <w:b/>
          <w:bCs/>
          <w:color w:val="000000"/>
          <w:sz w:val="18"/>
          <w:szCs w:val="18"/>
          <w:lang w:val="en-US" w:eastAsia="en-US"/>
        </w:rPr>
        <w:t>pročišćeni</w:t>
      </w:r>
      <w:proofErr w:type="spellEnd"/>
      <w:r w:rsidRPr="003F589A">
        <w:rPr>
          <w:b/>
          <w:bCs/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3F589A">
        <w:rPr>
          <w:b/>
          <w:bCs/>
          <w:color w:val="000000"/>
          <w:sz w:val="18"/>
          <w:szCs w:val="18"/>
          <w:lang w:val="en-US" w:eastAsia="en-US"/>
        </w:rPr>
        <w:t>tekst</w:t>
      </w:r>
      <w:proofErr w:type="spellEnd"/>
    </w:p>
    <w:p w14:paraId="556774E2" w14:textId="77777777" w:rsidR="00ED75E0" w:rsidRPr="00422A81" w:rsidRDefault="00ED75E0" w:rsidP="00ED75E0">
      <w:pPr>
        <w:spacing w:before="120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Priredila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="00422A81">
        <w:rPr>
          <w:color w:val="000000"/>
          <w:sz w:val="18"/>
          <w:szCs w:val="18"/>
          <w:lang w:val="it-IT" w:eastAsia="en-US"/>
        </w:rPr>
        <w:t>izv</w:t>
      </w:r>
      <w:proofErr w:type="spellEnd"/>
      <w:r w:rsidR="00422A81">
        <w:rPr>
          <w:color w:val="000000"/>
          <w:sz w:val="18"/>
          <w:szCs w:val="18"/>
          <w:lang w:val="it-IT" w:eastAsia="en-US"/>
        </w:rPr>
        <w:t xml:space="preserve">. prof. dr. sc. </w:t>
      </w:r>
      <w:r w:rsidRPr="00422A81">
        <w:rPr>
          <w:color w:val="000000"/>
          <w:sz w:val="18"/>
          <w:szCs w:val="18"/>
          <w:lang w:val="it-IT" w:eastAsia="en-US"/>
        </w:rPr>
        <w:t xml:space="preserve"> Ivana Vukorepa)</w:t>
      </w:r>
    </w:p>
    <w:p w14:paraId="7CFBD80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I. OPĆE ODREDBE</w:t>
      </w:r>
    </w:p>
    <w:p w14:paraId="649C04F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</w:t>
      </w:r>
    </w:p>
    <w:p w14:paraId="5076A7E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315448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muškom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muški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1F1EA0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</w:t>
      </w:r>
    </w:p>
    <w:p w14:paraId="08AC987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parlamenta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ožujka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2011.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pacijenata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(SL L 88, 4. 4. 2011.) –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2011/24/EU.</w:t>
      </w:r>
    </w:p>
    <w:p w14:paraId="6061D95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</w:t>
      </w:r>
    </w:p>
    <w:p w14:paraId="24DC66E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Hrvatski zavod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 Zavod).</w:t>
      </w:r>
    </w:p>
    <w:p w14:paraId="366392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načelima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uzajamnosti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solidarnosti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jednakosti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(EZ)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883/2004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put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izmijenjena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EU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</w:t>
      </w:r>
      <w:r w:rsidR="00ED75E0" w:rsidRPr="00422A81">
        <w:rPr>
          <w:color w:val="000000"/>
          <w:sz w:val="18"/>
          <w:szCs w:val="18"/>
          <w:lang w:val="it-IT" w:eastAsia="en-US"/>
        </w:rPr>
        <w:t>2</w:t>
      </w:r>
      <w:r w:rsidRPr="00422A81">
        <w:rPr>
          <w:color w:val="000000"/>
          <w:sz w:val="18"/>
          <w:szCs w:val="18"/>
          <w:lang w:val="it-IT" w:eastAsia="en-US"/>
        </w:rPr>
        <w:t xml:space="preserve">24/2012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4E579D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prava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sumnje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2803DD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CD244C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II. OBVEZNO ZDRAVSTVENO OSIGURANJE</w:t>
      </w:r>
    </w:p>
    <w:p w14:paraId="09A5DCB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</w:t>
      </w:r>
    </w:p>
    <w:p w14:paraId="3B1212F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F6E01B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A45AD7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</w:t>
      </w:r>
    </w:p>
    <w:p w14:paraId="5E1C871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državljani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državljani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stranaca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7778E0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</w:t>
      </w:r>
    </w:p>
    <w:p w14:paraId="10910C2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niti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nasljeđivati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78CB51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nasljeđivati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ostala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neisplaćena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C0C540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III. OSIGURANE OSOBE</w:t>
      </w:r>
    </w:p>
    <w:p w14:paraId="5FFF6E9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Osiguranici</w:t>
      </w:r>
      <w:proofErr w:type="spellEnd"/>
    </w:p>
    <w:p w14:paraId="6543B5C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</w:t>
      </w:r>
    </w:p>
    <w:p w14:paraId="71A29D3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067536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9ADDEE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lokalne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samouprave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E4C441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EDD04D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trgovačkih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direktori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trgovačkih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00F87E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zasnivanja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politike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EDD23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izjednačenih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slobodnog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šumarstva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glavno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ili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49D230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glavno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posjednici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zakupci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ili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B560E9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glavno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upisani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upisnik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ili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F7AE6D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svećenici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vjerski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zajednice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upisana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vjerskih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zajednica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rada,</w:t>
      </w:r>
    </w:p>
    <w:p w14:paraId="78F7799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90140E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023685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966683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od:</w:t>
      </w:r>
    </w:p>
    <w:p w14:paraId="68B99A1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a)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3594B8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b)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prijevremenog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dragovoljnog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dragovoljnog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3B37ED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c)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otpuštanja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sankcija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specijalizirane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primijenjena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sigurnosna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psihijatrijskog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814ECA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d)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5C846A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e)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položenog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F4BF33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studenti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visokih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učilišta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državljani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državljani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to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završetka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akademske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r w:rsidR="000E11E6" w:rsidRPr="00422A81">
        <w:rPr>
          <w:color w:val="000000"/>
          <w:sz w:val="18"/>
          <w:szCs w:val="18"/>
        </w:rPr>
        <w:t>a najduže u trajanju od ukupno osam godina po toj osnovi, ako pravo na obvezno zdravstveno osiguranje ne ostvaruju po drugoj osnovi</w:t>
      </w:r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FBDC6B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studenti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visokih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učilišta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državljani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to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završetka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akademske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r w:rsidR="00ED75E0" w:rsidRPr="00422A81">
        <w:rPr>
          <w:color w:val="000000"/>
          <w:sz w:val="18"/>
          <w:szCs w:val="18"/>
        </w:rPr>
        <w:t>a najduže u trajanju od ukupno osam godina po toj osnovi, ako pravo na obvezno zdravstveno osiguranje ne ostvaruju po drugoj osnovi</w:t>
      </w:r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E7D367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izgubile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studenta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studenta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4A05BB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umrlog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6EB2A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civilnog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invalida rata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mirnodopskog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invalida,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civilnih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invalida rata,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6BD46F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rata,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657D33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rata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rata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24F816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odsluženju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dragovoljnom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odsluženju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ročnici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Oružanim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F2460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prekinule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ih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obrazovanje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usavršavanje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obrazovanje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usavršavanje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1879FD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stipendiste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praktičan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usavršavanja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praktični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B0AA44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tehničko-prosvjetne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kulturne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suradnje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24D676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E85917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stradalog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zatočenoga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nestaloga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rata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5299BE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stradalog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zatočenog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nestalog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branitelja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rata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84DDBE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oduzeta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sloboda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pravosuđa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pravosuđa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DFB277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7257FD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registrirana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šumarstva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slobodnog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i ostale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obilježjem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upisanog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radi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registracije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4A6D1F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6., 8., 9., 20. i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ED2EA8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13., 16., 17. i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i Hrvatski zavod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međusobno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razmjenjivati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C7BC3B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30FFD5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stjecanja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pobliže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7763BA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</w:t>
      </w:r>
    </w:p>
    <w:p w14:paraId="7DDC7C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jednokratno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višekratnim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pet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EB217A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41022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do 18. godine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osiguranika</w:t>
      </w:r>
      <w:proofErr w:type="spellEnd"/>
    </w:p>
    <w:p w14:paraId="15FC98B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</w:t>
      </w:r>
    </w:p>
    <w:p w14:paraId="167C6D3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E75C52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</w:t>
      </w:r>
    </w:p>
    <w:p w14:paraId="4719F0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4933899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izvanbračni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),</w:t>
      </w:r>
    </w:p>
    <w:p w14:paraId="593372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posvojena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pastorčad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ih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5A950A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majka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očuh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maćeha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posvojitelj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ih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B87EAA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unuci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sestre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baka,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ih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84246F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status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1AA197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vlastitih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5A00E5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</w:t>
      </w:r>
    </w:p>
    <w:p w14:paraId="1852580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razveo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2A08BE4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C7824D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82A732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mu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čuvanje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pravomoćnosti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F8F416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pravomoćnosti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CC0D4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</w:t>
      </w:r>
    </w:p>
    <w:p w14:paraId="2025BA2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stekle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2642D5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82BFFA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postala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ih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FC7BF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osobe</w:t>
      </w:r>
      <w:proofErr w:type="spellEnd"/>
    </w:p>
    <w:p w14:paraId="132CB70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</w:t>
      </w:r>
    </w:p>
    <w:p w14:paraId="3577656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do 12.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14. i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0793D8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jednokratno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ranijeg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639AD6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14.</w:t>
      </w:r>
    </w:p>
    <w:p w14:paraId="6DBED21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Nositelji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odlaska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C8F801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</w:t>
      </w:r>
    </w:p>
    <w:p w14:paraId="3832FA2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nadležno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upravno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tijelo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županije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odnosno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Grada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Zagreba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čijem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djelokrugu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obavljanje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povjerenih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poslova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državne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uprave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koji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odnose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na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socijalnu</w:t>
      </w:r>
      <w:proofErr w:type="spellEnd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D94833" w:rsidRPr="00D94833">
        <w:rPr>
          <w:b/>
          <w:bCs/>
          <w:color w:val="000000"/>
          <w:sz w:val="18"/>
          <w:szCs w:val="18"/>
          <w:lang w:val="it-IT" w:eastAsia="en-US"/>
        </w:rPr>
        <w:t>skrb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6B3A2A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nedostatka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socijalne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skrbi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473BD8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739D9B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16.</w:t>
      </w:r>
    </w:p>
    <w:p w14:paraId="3162829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sljedeće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2B37F84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studenti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praktične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posrednika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učenika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studenata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D3B879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Hrvatski zavod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obrazovanje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organizira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Hrvatski zavod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FCD8B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smetnjama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tjelesnom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duševnom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praktičnoj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praktičnom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B71E51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redarstvenim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B6F9CF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akcijama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prirodnih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nepogoda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3E6A81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poziv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interesu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2CB892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sportaši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treneri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organizatori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organizirane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amaterske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sportske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55A186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ronioci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otklanjanja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sprječavanja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ugrožavaju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građana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C6702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nepogodama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nesrećama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poplave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.),</w:t>
      </w:r>
    </w:p>
    <w:p w14:paraId="16E486F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odsluženju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dragovoljnom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ročnici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Oružanim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8196BD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organiziranim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24B225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civilnoj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motrenja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obavješćivanja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770905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operativnih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vatrogasnih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gašenja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požara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nepogoda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gdje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požarna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educiranja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građana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protupožarnoj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demonstracija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prikazom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vježbi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45EFA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i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povremenim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sezonskim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C975F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13., 16., 17. i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povremenim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sezonskim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DBECA6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probaciji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raspoređene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izdržavanja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istražnog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odgojne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odgojni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7B68F86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0DD5A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IV. PRAVA IZ OBVEZNOGA ZDRAVSTVENOG OSIGURANJA</w:t>
      </w:r>
    </w:p>
    <w:p w14:paraId="7ECAC39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17.</w:t>
      </w:r>
    </w:p>
    <w:p w14:paraId="43BE096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6C7B08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6F9B2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450645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1. PRAVO NA ZDRAVSTVENU ZAŠTITU</w:t>
      </w:r>
    </w:p>
    <w:p w14:paraId="4B26281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</w:t>
      </w:r>
    </w:p>
    <w:p w14:paraId="11DC9CC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5776338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CA3FB0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9E29A8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54F1C7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703B88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4CAEED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839286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3D0257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33A914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plana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programa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raspoloživim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kapacitetima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8E480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12E05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proizvodnju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malo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ljekarnama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Zavod,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).</w:t>
      </w:r>
    </w:p>
    <w:p w14:paraId="4DA14E5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</w:t>
      </w:r>
    </w:p>
    <w:p w14:paraId="4046E9F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B89C5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cijelosti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6F62F36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cjelokupnu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22003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studenata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13A785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B276FA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praćenjem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trudnoće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2F44A6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potpomognutom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oplodnjom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0D6B28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starijih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78C84F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invaliditetom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registra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invaliditetom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4D6DFD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cjelokupnu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HIV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infekcijama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ostalim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zaraznim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sprečavanje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širenja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255F8B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cijepljenje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imunoprofilaksu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kemoprofilaksu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732AA7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cjelokupno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kroničnih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psihijatrijskih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DC377E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cjelokupno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zloćudnih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EDC4B8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cjelokupno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44AA67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hemodijalizu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peritonejsku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dijalizu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EE0885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uzimanjem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presađivanjem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ljudskoga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svrhu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6DAF6B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izvanbolničku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kopnenim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zračnim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937185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1AE210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patronažnu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0366F7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kategorije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360466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recept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F7AEE5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A1717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laboratorijsku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2F493B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palijativnu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BD429C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od 20%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manji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postotaka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15537DA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dnevnu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kirurške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zahvate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dnevnoj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ambulantne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fizikalne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0,75%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F084FA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1,50%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CE4874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1,50%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62728F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ambulantnoj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fizikalnoj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medicini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fizikalnu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0,75%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75BEBC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C709C1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3,01%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720E8A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odrasle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 do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starosti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30,07%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48B629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odrasle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15,03%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252B6D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od 0,30%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2A3D2A7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ginekologije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793520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receptu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9BEA9D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ispostavljenom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60,13%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2875C8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2.,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DF5675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Lijekovi</w:t>
      </w:r>
      <w:proofErr w:type="spellEnd"/>
    </w:p>
    <w:p w14:paraId="4A89FBE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20.</w:t>
      </w:r>
    </w:p>
    <w:p w14:paraId="2A908BA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64B5AB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šifri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anatomsko-terapijsko-kemijske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(ATK)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klasifikacije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Svjetske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uobičajenom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nezaštićenom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zaštićenom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proizvođača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definiranu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dnevnu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pakiranja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jediničnog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3E4FE4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medikoekonomski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najsvrhovitije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2FB6F5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čemu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ekvivalentnog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2EB210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5E6A1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uvrštenja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E1829A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komore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002C1D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(8)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pozitivno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4D3046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(9)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recepata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E5C150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21.</w:t>
      </w:r>
    </w:p>
    <w:p w14:paraId="1DA02ED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30F74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odobrilo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nabavu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28AE8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ali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indikacije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6103A6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predložio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79CAEA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Ortopedska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pomagala</w:t>
      </w:r>
      <w:proofErr w:type="spellEnd"/>
    </w:p>
    <w:p w14:paraId="10E3EE9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</w:t>
      </w:r>
    </w:p>
    <w:p w14:paraId="1345E99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C1FC0B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namijenjena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omogućavanju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poboljšanja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oštećenih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funkcija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ublažavanju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otklanjanju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tjelesnog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oštećenja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nedostatka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nadomještanju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anatomskih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fizioloških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funkcija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9310B6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uvrštenja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98FC0B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čemu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ekvivalentnog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umanjene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E20D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ekvivalentnog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D3422E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</w:t>
      </w:r>
    </w:p>
    <w:p w14:paraId="242AFA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FE9A3E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namijenjena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omogućavanju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dentalno-protetske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kirurško-protetske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ortodontske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parodontološke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4293A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uvrštenja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33.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227AF0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čemu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ekvivalentnog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umanjene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773A52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ekvivalentnog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9450D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24.</w:t>
      </w:r>
    </w:p>
    <w:p w14:paraId="76EE295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devet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prekidima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dvije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9B5A5C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mlađe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8A5D12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i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C54D94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25.</w:t>
      </w:r>
    </w:p>
    <w:p w14:paraId="6E2016B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potvrda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i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601349F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Prekogranična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zaštita</w:t>
      </w:r>
      <w:proofErr w:type="spellEnd"/>
    </w:p>
    <w:p w14:paraId="5F0A1FB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</w:t>
      </w:r>
    </w:p>
    <w:p w14:paraId="226E864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22BF8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11AF83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radi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uspješno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2B1ED3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Prava,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EE7160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27.</w:t>
      </w:r>
    </w:p>
    <w:p w14:paraId="2244CE5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4AD3B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neodgodivu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4C89BF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28.</w:t>
      </w:r>
    </w:p>
    <w:p w14:paraId="5F1425E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uvjetovana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22FEDA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smještajem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</w:t>
      </w:r>
    </w:p>
    <w:p w14:paraId="2606853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uporabom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visokospecijalizirane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skupe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infrastrukture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332486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zatražiti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1B10900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sastoji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rizik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stanovništvo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</w:t>
      </w:r>
    </w:p>
    <w:p w14:paraId="65732D7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bi,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ozbiljnu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zabrinutost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kvalitetom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sigurnošću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podliježe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zakonodavstvu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minimalna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sigurnosti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kvalitete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EA534C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visokospecijalizirane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skupe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infrastrukture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72E5C5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provjeriti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podnositelj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udovoljava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zadovoljeni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3CC183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7CAB1C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29.</w:t>
      </w:r>
    </w:p>
    <w:p w14:paraId="3613F6F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uskratiti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6F728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kliničkoj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procjeni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nedvosmisleno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izložena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riziku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pogledu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sigurnosti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prihvatljivim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uzimajući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potencijalnu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dobrobit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tražene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2EA880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građani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nedvosmisleno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izloženi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velikom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sigurnosnom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riziku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predmetne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prekogranične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70822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uzimajući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sadašnje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vjerojatni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93CF7D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30.</w:t>
      </w:r>
    </w:p>
    <w:p w14:paraId="02FBDFE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28. i 29.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3C84AC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stajališta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nužna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nužna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).</w:t>
      </w:r>
    </w:p>
    <w:p w14:paraId="05E962D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31.</w:t>
      </w:r>
    </w:p>
    <w:p w14:paraId="658121C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27., 28. i 30.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F9A3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tu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4F1797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ECEF16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niti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410B8D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32.</w:t>
      </w:r>
    </w:p>
    <w:p w14:paraId="608FECA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Nacionalna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kontaktna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informacija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2011/24/EU.</w:t>
      </w:r>
    </w:p>
    <w:p w14:paraId="0C7635E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Standardi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i normativi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zaštite</w:t>
      </w:r>
      <w:proofErr w:type="spellEnd"/>
    </w:p>
    <w:p w14:paraId="2DFFC9F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33.</w:t>
      </w:r>
    </w:p>
    <w:p w14:paraId="48F324A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Standarde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normative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2D0F48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osiguranje</w:t>
      </w:r>
      <w:proofErr w:type="spellEnd"/>
    </w:p>
    <w:p w14:paraId="1542AAA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34.</w:t>
      </w:r>
    </w:p>
    <w:p w14:paraId="399A867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podzakonskim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za:</w:t>
      </w:r>
    </w:p>
    <w:p w14:paraId="78245D7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povećane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vjerskog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623665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eksperimentalno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eksperimentalne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proizvode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kliničkih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ispitivanja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71A010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primijenjeni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količini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BA6592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estetske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zahvate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estetsku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rekonstrukciju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kongenitalnih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anomalija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rekonstrukciju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dojke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mastektomije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estetsku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rekonstrukciju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teških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7B852A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stečenog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steriliteta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5472D1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mimoilazeći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naručivanja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pisane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699276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kirurško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pretilosti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patološke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pretilosti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indeks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tjelesne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(BMI)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prelazi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40,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BMI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prelazi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35,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pridruženih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C88F9F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komplikacija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DEAACB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lokalne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samouprave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EF0812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Sudjelovanje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zaštite</w:t>
      </w:r>
      <w:proofErr w:type="spellEnd"/>
    </w:p>
    <w:p w14:paraId="4B96C60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35.</w:t>
      </w:r>
    </w:p>
    <w:p w14:paraId="7238AC3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334F0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prilikom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dobrovoljnom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10256E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1CC698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9FA5FA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2. PRAVO NA NOVČANE NAKNADE</w:t>
      </w:r>
    </w:p>
    <w:p w14:paraId="253549B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36.</w:t>
      </w:r>
    </w:p>
    <w:p w14:paraId="0858B69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4E62581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),</w:t>
      </w:r>
    </w:p>
    <w:p w14:paraId="2DD92C0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F7B476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76E6C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smještaja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skrbi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2563A9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12489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izuzete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ovrhe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5776FE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37.</w:t>
      </w:r>
    </w:p>
    <w:p w14:paraId="220C700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523242C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uzrokovane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D380F9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ABB5BD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pogreba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0BF194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4.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8., 9., 20. i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E3A82C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pogreba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B7E40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Pravo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plaće</w:t>
      </w:r>
      <w:proofErr w:type="spellEnd"/>
    </w:p>
    <w:p w14:paraId="7AB3FBA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38.</w:t>
      </w:r>
    </w:p>
    <w:p w14:paraId="65C9C2A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4.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8., 9., 20. i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83C84A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odsutnost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4BA2FF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).</w:t>
      </w:r>
    </w:p>
    <w:p w14:paraId="45D012F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označiti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rubrici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A756D7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65F479B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</w:t>
      </w:r>
    </w:p>
    <w:p w14:paraId="6EEE50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je:</w:t>
      </w:r>
    </w:p>
    <w:p w14:paraId="478E461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ispitivanja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smješten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824E59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ispitivanja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A895D0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izoliran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kliconoša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zaraze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transplantacije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tkiva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organa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2C38B3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pratitelja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2C0D8E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oboljelog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B4E15E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komplikacija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trudnoćom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DAAEC5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rodiljnog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rodiljnim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potporama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13908D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mrtvorođenog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rodiljnog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414EE0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1FC7F2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EA6BCC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40.</w:t>
      </w:r>
    </w:p>
    <w:p w14:paraId="1DA46B3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47B2854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r w:rsidR="00ED33C2" w:rsidRPr="00422A81">
        <w:rPr>
          <w:color w:val="000000"/>
          <w:sz w:val="18"/>
          <w:szCs w:val="18"/>
        </w:rPr>
        <w:t>privremene nesposobnosti</w:t>
      </w:r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6AF121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invaliditetom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invalida rada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sedam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r w:rsidR="00ED33C2" w:rsidRPr="00422A81">
        <w:rPr>
          <w:color w:val="000000"/>
          <w:sz w:val="18"/>
          <w:szCs w:val="18"/>
        </w:rPr>
        <w:t>privremene nesposobnosti</w:t>
      </w:r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56B3E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41.</w:t>
      </w:r>
    </w:p>
    <w:p w14:paraId="0A40AF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do 8.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prava.</w:t>
      </w:r>
    </w:p>
    <w:p w14:paraId="6E8C969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27A82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43.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45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0EFA87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4., 5. i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45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51E315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pisanim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odmah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izvijestiti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257060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nelikvidnosti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1F903D2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pobliže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7B87A50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42.</w:t>
      </w:r>
    </w:p>
    <w:p w14:paraId="1DD250B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stečajnog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4., 5. i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287024D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43.</w:t>
      </w:r>
    </w:p>
    <w:p w14:paraId="7141750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733D7E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Po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AEF6A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DC63A8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44.</w:t>
      </w:r>
    </w:p>
    <w:p w14:paraId="68C0AA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2667A0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bi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radi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06457C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45.</w:t>
      </w:r>
    </w:p>
    <w:p w14:paraId="5488431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sedme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sedam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40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827C1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takvo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duljina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dovoljna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ADF0A5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vlastitog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posvojeno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pastorče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čuvanje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99CAE3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supružnika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20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D3F1B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teškog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uzrokovanog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FED81E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pobliže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9D552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npr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samohrani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razvedeni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istodobno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pravo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FD7C78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(8)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40D64A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</w:t>
      </w:r>
    </w:p>
    <w:p w14:paraId="60DB048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Početak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D4A83A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indikacijom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smjernicama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razlozima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spriječenosti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EAA06E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poboljšalo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da bi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uspostavljanje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ali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BD850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4900EA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ponovno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to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pogoršanja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mu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58FC53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postojanja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indikacija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678E661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uključujući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CEF4B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(8)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327FB9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(9)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FEAF7E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47.</w:t>
      </w:r>
    </w:p>
    <w:p w14:paraId="4434B63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nezadovoljnom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obrazloženog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53FA51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5AD2AE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48.</w:t>
      </w:r>
    </w:p>
    <w:p w14:paraId="3F54186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6.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 i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83895D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takvo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poboljšati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r w:rsidR="00E67FE2" w:rsidRPr="00422A81">
        <w:rPr>
          <w:color w:val="000000"/>
          <w:sz w:val="18"/>
          <w:szCs w:val="18"/>
        </w:rPr>
        <w:t>privremena nesposobnost</w:t>
      </w:r>
      <w:r w:rsidR="00E67FE2"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dokumentacijom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DD80C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preostalu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4551C7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idućeg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0328F2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EA97C9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49.</w:t>
      </w:r>
    </w:p>
    <w:p w14:paraId="371D8F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ponovno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tome radi li se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pogoršanja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mu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4044C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i to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pisanog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3F289A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A981E9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8. i 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8DA6CE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50.</w:t>
      </w:r>
    </w:p>
    <w:p w14:paraId="2E90E96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15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nesamostalnog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8570E8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51.</w:t>
      </w:r>
    </w:p>
    <w:p w14:paraId="0ED613E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još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mu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5C69F9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ponovno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bude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vještačenja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bude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FE47A4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komplikacija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trudnoćom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rodiljni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navedenih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prava.</w:t>
      </w:r>
    </w:p>
    <w:p w14:paraId="2B33F89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1.,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zasnovao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nepunim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počeo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3D5A4F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</w:t>
      </w:r>
    </w:p>
    <w:p w14:paraId="36252F0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5.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</w:t>
      </w:r>
      <w:r w:rsidR="003E4929" w:rsidRPr="00422A81">
        <w:rPr>
          <w:color w:val="000000"/>
          <w:sz w:val="18"/>
          <w:szCs w:val="18"/>
          <w:lang w:val="it-IT" w:eastAsia="en-US"/>
        </w:rPr>
        <w:t>k</w:t>
      </w:r>
      <w:r w:rsidRPr="00422A81">
        <w:rPr>
          <w:color w:val="000000"/>
          <w:sz w:val="18"/>
          <w:szCs w:val="18"/>
          <w:lang w:val="it-IT" w:eastAsia="en-US"/>
        </w:rPr>
        <w:t>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 i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maksimalnom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prekida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B890C7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ime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indikacija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3AFCF3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zloćudnih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oboljelog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zloćudne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hemodijalize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peritonejske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dijalize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uzimanjem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presađivanjem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ljudskog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AACCA8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53.</w:t>
      </w:r>
    </w:p>
    <w:p w14:paraId="01E309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7DEB30F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svjesno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2C166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obolio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početka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onemogućio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088B18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sprječava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ozdravljenje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70E59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43007A"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="0043007A"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="0043007A"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npr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.),</w:t>
      </w:r>
    </w:p>
    <w:p w14:paraId="2C9654A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odazove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poziv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E3A30B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otputuje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zlorabi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96C5A4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uzrokovanih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CCF9E8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54.</w:t>
      </w:r>
    </w:p>
    <w:p w14:paraId="1400460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prosječni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98B56D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odsutnosti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rada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odmor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18FE10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4., 6., 8. i 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umanjena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prireze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7B7CE3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uračunavaju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šestomjesečnom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staž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16EC83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(5)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važeće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20363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71BABA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povećava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porastu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porast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5%.</w:t>
      </w:r>
    </w:p>
    <w:p w14:paraId="7B94AAE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(8)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idućeg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povećanje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16DA20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(9)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5EEE53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55.</w:t>
      </w:r>
    </w:p>
    <w:p w14:paraId="28DBC7D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70%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 time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25%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28F708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100%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23DCE5E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Domovinskom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C6D8AB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komplikacija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trudnoćom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17066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rodiljnog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009CD9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320BAA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oboljelog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mlađeg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9A647C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transplantacije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tkiva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organa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B1B86D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izoliran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kliconoša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zaraze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A10A3C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B67A94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Zavod, s time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uvećane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28%,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4. i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2D644D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40 sati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tjedno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kolektivnim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sporazumom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između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11CA8F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56.</w:t>
      </w:r>
    </w:p>
    <w:p w14:paraId="638B5E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staž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devet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12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prekidima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dvije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4C0D27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456D99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25%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2E6AF9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Novčana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osiguranja</w:t>
      </w:r>
      <w:proofErr w:type="spellEnd"/>
    </w:p>
    <w:p w14:paraId="56EB8BC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57.</w:t>
      </w:r>
    </w:p>
    <w:p w14:paraId="255EFDA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prosječne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836DD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prosječnom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prosjek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BE0D55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58.</w:t>
      </w:r>
    </w:p>
    <w:p w14:paraId="7B64FD0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Novčana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70%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prosječne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time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neprekidno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C4C367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59.</w:t>
      </w:r>
    </w:p>
    <w:p w14:paraId="42D3026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40FC45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60.</w:t>
      </w:r>
    </w:p>
    <w:p w14:paraId="5BEB39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još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A01618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61.</w:t>
      </w:r>
    </w:p>
    <w:p w14:paraId="5207B1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0C33D7A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osiguranja</w:t>
      </w:r>
      <w:proofErr w:type="spellEnd"/>
    </w:p>
    <w:p w14:paraId="3BE3E7B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62.</w:t>
      </w:r>
    </w:p>
    <w:p w14:paraId="313C77F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7D2686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udaljeno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50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kilometara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bližoj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tu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bližeg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DFC7AC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udaljenost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pozvana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predmetu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9FE2CA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udaljenosti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radioterapije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kemoterapije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hemodijalize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kronični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bubrežni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darivatelj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tkiva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darivanjem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tkiva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70319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ima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smanjivanja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čekanja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prihvatila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najbliža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CFAA94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želi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tamo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gdje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73CCB5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63.</w:t>
      </w:r>
    </w:p>
    <w:p w14:paraId="32513AB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posmrtnih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147741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posmrtnih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eksplantacija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organa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svrhu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transplantacije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D3CC9B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012DF4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64.</w:t>
      </w:r>
    </w:p>
    <w:p w14:paraId="6F0C54F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pratitelja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pratnje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pratitelj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723C3E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18.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pratnja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2200D8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65.</w:t>
      </w:r>
    </w:p>
    <w:p w14:paraId="62B3B0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najkraćoj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relaciji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daljinomjeru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295BAD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skupljeg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spavaća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zrakoplov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).</w:t>
      </w:r>
    </w:p>
    <w:p w14:paraId="652CF9A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ocjene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odobren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zrakoplovom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najniže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zrakoplovne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karte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ekonomsku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klasu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971928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pozvana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upućivanju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potvrde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hemodijalizama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50FBE6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2808627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V. OZLJEDA NA RADU I PROFESIONALNA BOLEST</w:t>
      </w:r>
    </w:p>
    <w:p w14:paraId="64B5478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66.</w:t>
      </w:r>
    </w:p>
    <w:p w14:paraId="198665B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Ozljedom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se:</w:t>
      </w:r>
    </w:p>
    <w:p w14:paraId="53F88BC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izazvana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kratkotrajnim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mehaničkim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fizikalnim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kemijskim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djelovanjem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naglim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položaja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iznenadnim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opterećenjem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fiziološkog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uzročno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ozlijeđena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kondicijskog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treninga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psihofizičke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spremnosti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117F00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nesretnog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E60B52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zadobije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stana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poduzetom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F128D3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5C103A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67.</w:t>
      </w:r>
    </w:p>
    <w:p w14:paraId="08B5555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Ozljedom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došlo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2F972FF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skrivljenog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nesavjesnog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neodgovornog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ponašanja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redovitom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stana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obrnuto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npr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tučnjava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dnevnog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odmora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nanošenje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sebi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utjecajem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alkohola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opojnih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droga,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vozilom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utjecajem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alkohola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opojnih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droga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.),</w:t>
      </w:r>
    </w:p>
    <w:p w14:paraId="5616DB6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npr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odmor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odmor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psihofizičke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nužno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procesa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.),</w:t>
      </w:r>
    </w:p>
    <w:p w14:paraId="45EC211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izazvanog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dovesti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kontekst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radno-pravne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EBE2FF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atake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kronične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142206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urođene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stečene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predispozicije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imati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0E289F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68.</w:t>
      </w:r>
    </w:p>
    <w:p w14:paraId="1DD4253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izazvane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utjecajem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procesa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EA5AB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Lista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4A45CD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69.</w:t>
      </w:r>
    </w:p>
    <w:p w14:paraId="1089DA2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13., 16., 17. i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bili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izloženi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fibrogenim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prašinama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karcinogenima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registriranom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382D9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izloženosti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fibrogenim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prašinama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karcinogenima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DD6E4E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Pravo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pogrebne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troškove</w:t>
      </w:r>
      <w:proofErr w:type="spellEnd"/>
    </w:p>
    <w:p w14:paraId="5817E61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70.</w:t>
      </w:r>
    </w:p>
    <w:p w14:paraId="27E272A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6., 8., 9., 20. i 25.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pogrebne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posljedica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554F4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pogrebne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snosila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pokopa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37233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Specifična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zaštita</w:t>
      </w:r>
      <w:proofErr w:type="spellEnd"/>
    </w:p>
    <w:p w14:paraId="394F965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71.</w:t>
      </w:r>
    </w:p>
    <w:p w14:paraId="3D47E7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do 6.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8., 9., 20. i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8B7C9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VI. FINANCIRANJE OBVEZNOGA ZDRAVSTVENOG OSIGURANJA</w:t>
      </w:r>
    </w:p>
    <w:p w14:paraId="2437A1A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Izvori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sredstava</w:t>
      </w:r>
      <w:proofErr w:type="spellEnd"/>
    </w:p>
    <w:p w14:paraId="0541FDC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</w:t>
      </w:r>
    </w:p>
    <w:p w14:paraId="4FB1A14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su:</w:t>
      </w:r>
    </w:p>
    <w:p w14:paraId="6C84B61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49C0D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78763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13., 16., 17. i 19.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nezaposlenih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zapošljavanju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5AE71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oduzeta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sloboda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C60BE3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66E21C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inozemstvu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A132C1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C8FECF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sudjelovanja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8827B7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dividendi,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0C6BBB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duhanske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prerađevine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31BA27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63459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od 32%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ukupnog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duhanske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prerađevine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doznačuje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petog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6B3A8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od 4%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naplaćene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funkcionalne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premije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Navedeni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predujam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motornog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vozila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9B248C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ukupan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naplaćene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funkcionalne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premije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79EE96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obračunsko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15.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66D49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konačan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konačnom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30.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travnja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9A1AEA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(7)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Zavod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konačni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daljnjem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AB6A99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(8)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stvarnih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4., 5., 6. i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C94ED0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(9)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drugostupanjskog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8562A5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(10)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CA23A2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ostali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69E6E2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73.</w:t>
      </w:r>
    </w:p>
    <w:p w14:paraId="06F54CB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Izdaci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0B8C4A2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0051C2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F14B15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7E36B6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nemogućnosti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A9B6B4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76FC3C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smještaja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5B7B27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pogrebne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345758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ABA01F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CEA900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ostale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DA5912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74.</w:t>
      </w:r>
    </w:p>
    <w:p w14:paraId="63BE48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Izdaci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kalendarskoj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5FCC7A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obveznici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doprinosa</w:t>
      </w:r>
      <w:proofErr w:type="spellEnd"/>
    </w:p>
    <w:p w14:paraId="1D852FC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75.</w:t>
      </w:r>
    </w:p>
    <w:p w14:paraId="1987EA9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stope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E40A81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do 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ostalih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17E058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Stope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očekivanim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očekivani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A7C1B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76.</w:t>
      </w:r>
    </w:p>
    <w:p w14:paraId="50BFA55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6336808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77.</w:t>
      </w:r>
    </w:p>
    <w:p w14:paraId="3CED7BE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DB83ED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78.</w:t>
      </w:r>
    </w:p>
    <w:p w14:paraId="204F8EB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navršio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oslobađa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socijalne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skrbi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723607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79.</w:t>
      </w:r>
    </w:p>
    <w:p w14:paraId="1339A35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inozemstvu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oslobođeni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zemlji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zaključen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zemlji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3BBA6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oslobađanje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F6A3EE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9FB328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4CF2BF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stopu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D61C9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80.</w:t>
      </w:r>
    </w:p>
    <w:p w14:paraId="4313846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činjenica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knjiga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dokumentacije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ECA47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Središnji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raspolažu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12866B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nepravilnosti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zapisnik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5F9103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EEFB50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81.</w:t>
      </w:r>
    </w:p>
    <w:p w14:paraId="5D004CA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4., 6., 7., 8. i 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nositelja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mirovinskog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ograničavaju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F8928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podrazumijeva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nužni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otklanjanju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BF269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uspostavlja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unaprijed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podmirenja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DBBAB1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državnom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proračunu</w:t>
      </w:r>
      <w:proofErr w:type="spellEnd"/>
    </w:p>
    <w:p w14:paraId="43A057A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82.</w:t>
      </w:r>
    </w:p>
    <w:p w14:paraId="795016A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 i to za:</w:t>
      </w:r>
    </w:p>
    <w:p w14:paraId="108310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F0C239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5FBDE8F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a.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13., 16., 17. i 19.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14., 15., 18., 20., 21., 25., 26. i 27.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39E28E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b.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59457C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c.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6F90F3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d.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studenata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BC89BB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e.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starijih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A0AE8A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f.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preventivnu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invaliditetom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registra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F8BACB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g.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organizacije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normativa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izazvane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demografskim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karakteristikama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otoci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gustoća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naseljenosti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),</w:t>
      </w:r>
    </w:p>
    <w:p w14:paraId="0C6E2A8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h.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ugovara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stanovnika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ne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patronažna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higijensko-epidemiološka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),</w:t>
      </w:r>
    </w:p>
    <w:p w14:paraId="796301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i.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socijalnom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640072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15FE14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83.</w:t>
      </w:r>
    </w:p>
    <w:p w14:paraId="16512BE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fondove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za:</w:t>
      </w:r>
    </w:p>
    <w:p w14:paraId="430E9DC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2C7B91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315042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84DCAC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B68F00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84.</w:t>
      </w:r>
    </w:p>
    <w:p w14:paraId="23CC74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58B778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izdvajanjem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50%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27520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276544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85.</w:t>
      </w:r>
    </w:p>
    <w:p w14:paraId="708BB1D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najviše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dvanaestinu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tekućoj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32364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podmirivanje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tekućih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pozajmica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iduće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35861D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Pričuva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sanaciju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0AD284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86.</w:t>
      </w:r>
    </w:p>
    <w:p w14:paraId="6DEE08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svrhu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FBE5EE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evidencija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4BA8D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VII. ODNOS ZAVODA I ZDRAVSTVENIH USTANOVA, ZDRAVSTVENIH RADNIKA U PRIVATNOJ PRAKSI I ISPORUČITELJA POMAGALA</w:t>
      </w:r>
    </w:p>
    <w:p w14:paraId="62995A0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Ugovaranje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zaštite</w:t>
      </w:r>
      <w:proofErr w:type="spellEnd"/>
    </w:p>
    <w:p w14:paraId="301EDC0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</w:t>
      </w:r>
    </w:p>
    <w:p w14:paraId="2AEB3E6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pribavljenom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komora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19., 20. i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normativima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elemente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kriterije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raspisivanje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maksimalni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DC5AAB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19., 20. i 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proizvodnju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33227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početak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raspisuje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prikupljanje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62C270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</w:t>
      </w:r>
    </w:p>
    <w:p w14:paraId="16E2F4F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hitne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objavljuje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sekundarnoj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tercijarnoj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BDB858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objavljuje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F9DC2C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objavljenom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r w:rsidRPr="00422A81">
        <w:rPr>
          <w:color w:val="000000"/>
          <w:sz w:val="18"/>
          <w:szCs w:val="18"/>
          <w:lang w:val="it-IT" w:eastAsia="en-US"/>
        </w:rPr>
        <w:t xml:space="preserve">Zavod,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izboru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najpovoljnijih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2459A5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prihvaćena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uložiti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žalbu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15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neprihvaćanju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33DE95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žalbi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pokrenuti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spor.</w:t>
      </w:r>
    </w:p>
    <w:p w14:paraId="292DBF9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89.</w:t>
      </w:r>
    </w:p>
    <w:p w14:paraId="5B1BEFF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usvojena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žalba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prihvaćena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ponuda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9D227C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90.</w:t>
      </w:r>
    </w:p>
    <w:p w14:paraId="6E4CF4F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kvaliteta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normativima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sekundarnoj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tercijarnoj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mora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ispostavlja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ispostavljanja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neizvršavanja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dolazi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raskida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strana.</w:t>
      </w:r>
    </w:p>
    <w:p w14:paraId="195E118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8D4310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91.</w:t>
      </w:r>
    </w:p>
    <w:p w14:paraId="0F6AAFF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Ugovori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postalo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ED745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92.</w:t>
      </w:r>
    </w:p>
    <w:p w14:paraId="52941C3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Ugovori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unaprijed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0C680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93.</w:t>
      </w:r>
    </w:p>
    <w:p w14:paraId="5200289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svatko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okviru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ugovorili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nenamjensko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B22045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izvršavanjem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Zavoda</w:t>
      </w:r>
      <w:proofErr w:type="spellEnd"/>
    </w:p>
    <w:p w14:paraId="130D757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94.</w:t>
      </w:r>
    </w:p>
    <w:p w14:paraId="06612E3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kontinuirano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nadzirati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9373D8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740A22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provjerom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dokumentacije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598EBB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provjerom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dostavljene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dokumentacije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6986F0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nadzire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70E8305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19., 20., 22. i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69265E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preporuke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glede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farmakoterapije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kliničke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smjernice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farmakoekonomike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interakcijama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kontraindikacijama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95CE82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podzakonskih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C41E1D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68233F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prilikom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C0FBD4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nenamjenski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mijenjanjem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neopravdanim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zaključivanjem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izbjegavanja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pokrenuti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raskida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2DC477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95.</w:t>
      </w:r>
    </w:p>
    <w:p w14:paraId="77AFA7A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8BFADA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96.</w:t>
      </w:r>
    </w:p>
    <w:p w14:paraId="5C7691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BA58DF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VIII. HRVATSKI ZAVOD ZA ZDRAVSTVENO OSIGURANJE</w:t>
      </w:r>
    </w:p>
    <w:p w14:paraId="2943CB7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97.</w:t>
      </w:r>
    </w:p>
    <w:p w14:paraId="28E272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Hrvatski zavod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24799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FC7D14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Zavod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odgovornošću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FB482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rješavanju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AF231E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Zagrebu.</w:t>
      </w:r>
    </w:p>
    <w:p w14:paraId="5871C1B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98.</w:t>
      </w:r>
    </w:p>
    <w:p w14:paraId="1F22406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sljedeće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000EB4D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politiku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razvoja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unapređivanja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F3BB59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brine se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zakonitom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stručnu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interesa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0B2C2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planira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ispostavljenih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otpusnih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pisama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dokumentacije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4DF123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predlaže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19., 20., 22. i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CC9894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plana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programa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plana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programa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AA4AB2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osnivaču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mišljenje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službe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A46FE1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ugovaranja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provoditeljima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08F7D9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cijenu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ukupnom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BD3037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939E49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sukladno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sklopljenom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D0383A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istraživanja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statističke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obrade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ADF18E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ostala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BCB316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informacijskog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potrebe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D33344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Ustrojstvo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osiguranje</w:t>
      </w:r>
      <w:proofErr w:type="spellEnd"/>
    </w:p>
    <w:p w14:paraId="206A5FC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99.</w:t>
      </w:r>
    </w:p>
    <w:p w14:paraId="2BE99ED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sljedećim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C7FDC3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središnjoj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102F638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0AD59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čemu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BB0D2A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100.</w:t>
      </w:r>
    </w:p>
    <w:p w14:paraId="198D3CF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Središnja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Direkcija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sjedištem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Zagrebu.</w:t>
      </w:r>
    </w:p>
    <w:p w14:paraId="5A6968D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8E8AD8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101.</w:t>
      </w:r>
    </w:p>
    <w:p w14:paraId="31567D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djelokrug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unutarnjih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značajna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E14711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Zavoda</w:t>
      </w:r>
      <w:proofErr w:type="spellEnd"/>
    </w:p>
    <w:p w14:paraId="514449F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102.</w:t>
      </w:r>
    </w:p>
    <w:p w14:paraId="43D5655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C9C81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devet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Vlada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 i to:</w:t>
      </w:r>
    </w:p>
    <w:p w14:paraId="4B2DA5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a) 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1224B2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b) 2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pružatelja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BAADA9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c) 3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Gospodarsko-socijalnog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348F784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d) 1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F068EA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e) 1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predstavnik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99B08A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Predsjednika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BA8289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Mandat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četiri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godine.</w:t>
      </w:r>
    </w:p>
    <w:p w14:paraId="4D290F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natpolovičnom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većinom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ukupnog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B353CC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Djelokrug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4695A1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103.</w:t>
      </w:r>
    </w:p>
    <w:p w14:paraId="58B1D5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sljedeće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9671B6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39382F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plan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D13B57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uravnoteženje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tromjesečnom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iskazan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482657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1E465A2" w14:textId="77777777" w:rsidR="00EA2300" w:rsidRPr="00422A81" w:rsidRDefault="00EA2300" w:rsidP="00EA2300">
      <w:pPr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Na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Vlada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</w:t>
      </w:r>
    </w:p>
    <w:p w14:paraId="321BA80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104.</w:t>
      </w:r>
    </w:p>
    <w:p w14:paraId="6A0A0CE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: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djelokrug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nazivi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unutarnjih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ustrojstvenih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prava,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administrativno-stručnih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značenja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E9CF9A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objavljuju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«.</w:t>
      </w:r>
    </w:p>
    <w:p w14:paraId="0721E39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105.</w:t>
      </w:r>
    </w:p>
    <w:p w14:paraId="3A25F27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Radom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rukovodi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CD3F02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imati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diplomski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sveučilišni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studij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pet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iskustva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9B042E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04AAF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106.</w:t>
      </w:r>
    </w:p>
    <w:p w14:paraId="701F549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CFC17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Vlada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E11940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četiri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godine.</w:t>
      </w:r>
    </w:p>
    <w:p w14:paraId="3368AE6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107.</w:t>
      </w:r>
    </w:p>
    <w:p w14:paraId="51F87C5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4C7E3C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uravnoteženost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dostavljati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tromjesečno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37A745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108.</w:t>
      </w:r>
    </w:p>
    <w:p w14:paraId="4BCE94D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razriješen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F309E0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2C171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109.</w:t>
      </w:r>
    </w:p>
    <w:p w14:paraId="117D9F7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predložiti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mandata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1B5AC2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3D3BE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dovode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D2CC5D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je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šestomjesečnom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razdoblju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iskazan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rashoda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9AE99A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nesavjesnim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nezakonitim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zanemaruje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smetnje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krši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neopravdano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suprotnosti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A497FB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razlozima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dati mu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pisano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izjasni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0B4BC5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110.</w:t>
      </w:r>
    </w:p>
    <w:p w14:paraId="50A90B1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imati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diplomski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sveučilišni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studij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pet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iskustva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01AB2B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natječaja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B46F6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Vlada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C58C1A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četiri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godine.</w:t>
      </w:r>
    </w:p>
    <w:p w14:paraId="4409455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111.</w:t>
      </w:r>
    </w:p>
    <w:p w14:paraId="32B5B3C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razriješen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FBEDAB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jedna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7D8ACB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112.</w:t>
      </w:r>
    </w:p>
    <w:p w14:paraId="2E67B2F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predložiti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mandata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B4A761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vijeće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mora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razlozima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dati mu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mogućnost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se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pisano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izjasni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2A0421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113.</w:t>
      </w:r>
    </w:p>
    <w:p w14:paraId="6913627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ispunjavati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7B626D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Vlada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1FD8A6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114.</w:t>
      </w:r>
    </w:p>
    <w:p w14:paraId="46B392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imenovanja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2031123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115.</w:t>
      </w:r>
    </w:p>
    <w:p w14:paraId="7AB568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Djelokrug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zamjenika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pomoćnika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ravnatelja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voditelja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regionalnog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C7B6DD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es-ES" w:eastAsia="en-US"/>
        </w:rPr>
      </w:pPr>
      <w:r w:rsidRPr="00422A81">
        <w:rPr>
          <w:i/>
          <w:iCs/>
          <w:color w:val="000000"/>
          <w:sz w:val="18"/>
          <w:szCs w:val="18"/>
          <w:lang w:val="es-ES" w:eastAsia="en-US"/>
        </w:rPr>
        <w:t xml:space="preserve">3. </w:t>
      </w:r>
      <w:proofErr w:type="spellStart"/>
      <w:r w:rsidRPr="00422A81">
        <w:rPr>
          <w:i/>
          <w:iCs/>
          <w:color w:val="000000"/>
          <w:sz w:val="18"/>
          <w:szCs w:val="18"/>
          <w:lang w:val="es-ES" w:eastAsia="en-US"/>
        </w:rPr>
        <w:t>Nadzor</w:t>
      </w:r>
      <w:proofErr w:type="spellEnd"/>
      <w:r w:rsidRPr="00422A81">
        <w:rPr>
          <w:i/>
          <w:iCs/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es-ES" w:eastAsia="en-US"/>
        </w:rPr>
        <w:t>nad</w:t>
      </w:r>
      <w:proofErr w:type="spellEnd"/>
      <w:r w:rsidRPr="00422A81">
        <w:rPr>
          <w:i/>
          <w:iCs/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es-ES" w:eastAsia="en-US"/>
        </w:rPr>
        <w:t>radom</w:t>
      </w:r>
      <w:proofErr w:type="spellEnd"/>
      <w:r w:rsidRPr="00422A81">
        <w:rPr>
          <w:i/>
          <w:iCs/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i/>
          <w:iCs/>
          <w:color w:val="000000"/>
          <w:sz w:val="18"/>
          <w:szCs w:val="18"/>
          <w:lang w:val="es-ES" w:eastAsia="en-US"/>
        </w:rPr>
        <w:t>Zavoda</w:t>
      </w:r>
      <w:proofErr w:type="spellEnd"/>
    </w:p>
    <w:p w14:paraId="4630742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116.</w:t>
      </w:r>
    </w:p>
    <w:p w14:paraId="4BE4700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Nadzor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zakonitošću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rada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ministarstvo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15AAAC6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nadzora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ministarstvo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:</w:t>
      </w:r>
    </w:p>
    <w:p w14:paraId="4FA5194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obavijesti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obavljanju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,</w:t>
      </w:r>
    </w:p>
    <w:p w14:paraId="0BC695A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predložiti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pokretanje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Ustavnim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sudom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ocjenu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suglasnosti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Ustavom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,</w:t>
      </w:r>
    </w:p>
    <w:p w14:paraId="5C68D72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izvršiti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uvid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ustrojstvo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predložiti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izvršenja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pojedinih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,</w:t>
      </w:r>
    </w:p>
    <w:p w14:paraId="3D11D93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poduzeti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propisane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70C5FC3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117.</w:t>
      </w:r>
    </w:p>
    <w:p w14:paraId="766A053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Ravnatelj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ministru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Vladi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godišnje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do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ožujka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tekuće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godine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prethodnu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godinu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mjesečno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izvršenju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subjekata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do 15.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5C5758E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118.</w:t>
      </w:r>
    </w:p>
    <w:p w14:paraId="1DFAD09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Vlada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gubici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nastali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objektivnih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sanacija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gubitaka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pokriva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3A20100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>IX. OSTVARIVANJE PRAVA I OBVEZA IZ OBVEZNOGA ZDRAVSTVENOG OSIGURANJA</w:t>
      </w:r>
    </w:p>
    <w:p w14:paraId="7B14F0E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119.</w:t>
      </w:r>
    </w:p>
    <w:p w14:paraId="6D6BC05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Pravo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priznavanjem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59BF8AD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prestankom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stekla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status.</w:t>
      </w:r>
    </w:p>
    <w:p w14:paraId="243D8EC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iskaznicom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ovjerenom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kopijom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689C39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(4)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prekograničnoj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europskom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karticom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lastRenderedPageBreak/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certifikatom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privremeno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zamjenjuje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europsku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karticu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odgovarajućom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potvrdom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Europske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unije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4C5B58D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Ispravu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izdaje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676CD06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(6)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sadržaju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naknadi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isprava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njezina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isprava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Zavod.</w:t>
      </w:r>
    </w:p>
    <w:p w14:paraId="5484E40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120.</w:t>
      </w:r>
    </w:p>
    <w:p w14:paraId="092BBE4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6E2E667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utvrđivati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službenoj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dostavljenih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ovlasti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prikupljanja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dostave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051D5BB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promjene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odjava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promjene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stječe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5255353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podnese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službenoj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29E6FA0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121.</w:t>
      </w:r>
    </w:p>
    <w:p w14:paraId="1D13059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Podnositelj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dostaviti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promjenom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odjavom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isprave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119.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7DC9141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podnositelj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30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stjecanje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podnese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službenoj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2613B73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122.</w:t>
      </w:r>
    </w:p>
    <w:p w14:paraId="5D68167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pravo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zaprimanju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provjeravati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postojanje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status.</w:t>
      </w:r>
    </w:p>
    <w:p w14:paraId="7D31AAA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podnositelji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traženje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predočiti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činjenice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osnovanost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valjanost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važećeg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756C3B4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prihvati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podnesenu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nekoj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ospori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nepostojanja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joj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o tome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dostavlja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podnositelju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zainteresiranoj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542A192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(4)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sumnje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da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zaključenog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temelji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istinitom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činjeničnom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postojanju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stvarnih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stjecanje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svrha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zaključenog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nije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već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pravo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provedene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provjere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prikupljenih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pokrenuti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sudom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osporavanje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zaključenog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6E15018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obveznicima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prijavljivanja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odjavljivanja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datumu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početka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datumu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početka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datumu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provjere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stjecanje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gubitak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dokumentaciji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zakonska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Zavod.</w:t>
      </w:r>
    </w:p>
    <w:p w14:paraId="36E98A7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123.</w:t>
      </w:r>
    </w:p>
    <w:p w14:paraId="3872B87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17.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se,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pravilu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ostvaruju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odgovarajuće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dokumentacije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donesenim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241AE1D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nije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drukčije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propisano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36574C6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postupcima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primjenjujući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općem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upravnom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4E19D31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124.</w:t>
      </w:r>
    </w:p>
    <w:p w14:paraId="4FC41FD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lastRenderedPageBreak/>
        <w:t xml:space="preserve">(1)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dvostupanjsko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rješavanje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pokrenula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3206C9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Protiv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drugostupanjskog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nije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dopuštena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žalba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već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protiv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njega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pokrenuti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upravni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4976EFF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125.</w:t>
      </w:r>
    </w:p>
    <w:p w14:paraId="72E0C46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:</w:t>
      </w:r>
    </w:p>
    <w:p w14:paraId="33DC607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1.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stupnju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ustrojstvena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jedinica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regionalnog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ureda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mjestu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,</w:t>
      </w:r>
    </w:p>
    <w:p w14:paraId="286C969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2.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drugom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stupnju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Direkcija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68DAA40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Žalba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protiv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donesenog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prvom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stupnju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odgađa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izvršenje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26D48E9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126.</w:t>
      </w:r>
    </w:p>
    <w:p w14:paraId="436E369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ostvarivanju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slobodan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izbor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7630A6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bira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razdoblje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najmanje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jedne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godine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437BFAE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slobodan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izbor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izbora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specijaliste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rada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0655A0F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127.</w:t>
      </w:r>
    </w:p>
    <w:p w14:paraId="1E0D52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postupcima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sudjeluju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liječnička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povjerenstva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002728E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Liječnička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povjerenstva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stručno-medicinsko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vještačenje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donose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odluku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ocjene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7959E86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Ovlasti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liječničkih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povjerenstava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područje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njihove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izgled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nalaza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mišljenja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ocjene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0935D59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128.</w:t>
      </w:r>
    </w:p>
    <w:p w14:paraId="714FFB2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pokreće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državne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vlasti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organizator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16.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samostalno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osobnim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obavlja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djelatnost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podnošenjem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2463570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tijelo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državne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vlasti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organizator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službenoj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dužnosti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traženje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ozlijeđenog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oboljelog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ovome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osiguravaju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120E2FD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organizator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postupe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podnijeti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/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obiteljske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zahtjevu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ozlijeđene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oboljele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ili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prijedlogu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specijaliste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medicine rada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sklopljen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ugovor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je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prema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sjedištu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organizatora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aktivnosti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454EEAF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utvrdit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Zavod.</w:t>
      </w:r>
    </w:p>
    <w:p w14:paraId="7F9973C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es-ES" w:eastAsia="en-US"/>
        </w:rPr>
      </w:pPr>
      <w:proofErr w:type="spellStart"/>
      <w:r w:rsidRPr="00422A81">
        <w:rPr>
          <w:color w:val="000000"/>
          <w:sz w:val="18"/>
          <w:szCs w:val="18"/>
          <w:lang w:val="es-ES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129.</w:t>
      </w:r>
    </w:p>
    <w:p w14:paraId="3CFB75E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(1)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pravilu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donošenja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pisanog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ovjerom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tiskanice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profesionalnoj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15E70C3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es-ES" w:eastAsia="en-US"/>
        </w:rPr>
      </w:pPr>
      <w:r w:rsidRPr="00422A81">
        <w:rPr>
          <w:color w:val="000000"/>
          <w:sz w:val="18"/>
          <w:szCs w:val="18"/>
          <w:lang w:val="es-ES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donosi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nepriznavanja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odlučuje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priznavanju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smrti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es-ES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es-ES" w:eastAsia="en-US"/>
        </w:rPr>
        <w:t>.</w:t>
      </w:r>
    </w:p>
    <w:p w14:paraId="5BCD5A8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130.</w:t>
      </w:r>
    </w:p>
    <w:p w14:paraId="7016A2C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se:</w:t>
      </w:r>
    </w:p>
    <w:p w14:paraId="2F6F1C1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4962F0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ordinacije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uključenih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mrežu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subjekata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dijagnosticirana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096AC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godine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pokretanje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strane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F5C1B59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131.</w:t>
      </w:r>
    </w:p>
    <w:p w14:paraId="1B92135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pobliže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ministra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DFC49D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i/>
          <w:iCs/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Dospijeće</w:t>
      </w:r>
      <w:proofErr w:type="spellEnd"/>
      <w:r w:rsidRPr="00422A81">
        <w:rPr>
          <w:i/>
          <w:iCs/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i/>
          <w:iCs/>
          <w:color w:val="000000"/>
          <w:sz w:val="18"/>
          <w:szCs w:val="18"/>
          <w:lang w:val="it-IT" w:eastAsia="en-US"/>
        </w:rPr>
        <w:t>rokovi</w:t>
      </w:r>
      <w:proofErr w:type="spellEnd"/>
    </w:p>
    <w:p w14:paraId="62AAA702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132.</w:t>
      </w:r>
    </w:p>
    <w:p w14:paraId="47D5DE0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zaposlenom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2B2A3E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pripadajućeg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primitaka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porezu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dohodak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A45CE9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4., 6., 8., 9., 20. i 25.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3129D2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iz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C24443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133.</w:t>
      </w:r>
    </w:p>
    <w:p w14:paraId="065940C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915F8F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predmet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nasljeđivanja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nastupila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smatrat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AFDE9A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134.</w:t>
      </w:r>
    </w:p>
    <w:p w14:paraId="09FACE5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godine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stjecanja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5CBC64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Zahtjev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povrat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godine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dospijeća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582CC1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X. NAKNADA ŠTETE</w:t>
      </w:r>
    </w:p>
    <w:p w14:paraId="25DB713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135.</w:t>
      </w:r>
    </w:p>
    <w:p w14:paraId="6E93C21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589EE8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078FB85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uslijed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utječe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ili je morala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tu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2F9F7D2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netočnih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morala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netočni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protupravni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nego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492218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136.</w:t>
      </w:r>
    </w:p>
    <w:p w14:paraId="451E283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0FA9C5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počinio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poslodavac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94C192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grubom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nepažnjom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6D064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solidarno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C97360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137.</w:t>
      </w:r>
    </w:p>
    <w:p w14:paraId="600068A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primljeni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uvećan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zakonsku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zateznu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osam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zaprimljene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pisane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okolnostima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BBE52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138.</w:t>
      </w:r>
    </w:p>
    <w:p w14:paraId="6551CC4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0E16767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netočni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činjenicama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stjecanje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0ECC8A2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netočnih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navedenih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7DDC85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istupanju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rada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725BDCA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zaključenog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svrha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92D59E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podnositi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BDE950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krivnju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morale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neistiniti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netočni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morale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znati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utječu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gubitak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prava, a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prijavile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507605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139.</w:t>
      </w:r>
    </w:p>
    <w:p w14:paraId="1708CCB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povreda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smrt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provedene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građana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7A1744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jer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prethodnoga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sposobna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F6705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140.</w:t>
      </w:r>
    </w:p>
    <w:p w14:paraId="64402A9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neposredno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osiguravatelja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ove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uzrokovanu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rizika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CAFE30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141.</w:t>
      </w:r>
    </w:p>
    <w:p w14:paraId="52A4CE5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području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uporabom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vozila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registriranih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valjanu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izravno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ureda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8CE12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trećoj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međunarodnih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2A6978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142.</w:t>
      </w:r>
    </w:p>
    <w:p w14:paraId="1C108B7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predviđenim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obzira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1C1F64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143.</w:t>
      </w:r>
    </w:p>
    <w:p w14:paraId="4912745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135. i 136.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138. do 142.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obuhvaća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usluge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Zavod.</w:t>
      </w:r>
    </w:p>
    <w:p w14:paraId="6405DFF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144.</w:t>
      </w:r>
    </w:p>
    <w:p w14:paraId="506D963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isporučitelj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729930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145.</w:t>
      </w:r>
    </w:p>
    <w:p w14:paraId="30F955F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od:</w:t>
      </w:r>
    </w:p>
    <w:p w14:paraId="6863E54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neopravdano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prekidao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neopravdano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mijenjao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bi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došlo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omogućio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višem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suprotno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B60D5D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kupljenog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preporučenog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CF8D0F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146.</w:t>
      </w:r>
    </w:p>
    <w:p w14:paraId="6075FD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Pri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odgovarajuće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98293A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147.</w:t>
      </w:r>
    </w:p>
    <w:p w14:paraId="1167B8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Tražbine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zastarijevaju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329545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tražbina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smislu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počinju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739616A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135.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pravomoćnosti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pripadalo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opsegu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5FEEE3B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137. i 139.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postalo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ovršnim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rješenje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priznato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</w:t>
      </w:r>
    </w:p>
    <w:p w14:paraId="6AA303C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ostalim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slučajevima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zahtijeva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isplaćena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izvršene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svakog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pojedinog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AD3CAE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Iznimno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pitanja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zastare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primjenjuju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predviđeni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A1B8D7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148.</w:t>
      </w:r>
    </w:p>
    <w:p w14:paraId="0E0F7CC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dokaza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da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333AB8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bude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određenom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tražbinu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tužbom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suda.</w:t>
      </w:r>
    </w:p>
    <w:p w14:paraId="70471DF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Zavod ima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zateznu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stopi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zateznim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kamatama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355B67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izričitog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štete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obustavom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isplate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ustezanjem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ima pravo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A450DD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XI. PREKRŠAJNE ODREDBE</w:t>
      </w:r>
    </w:p>
    <w:p w14:paraId="06314754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149.</w:t>
      </w:r>
    </w:p>
    <w:p w14:paraId="2B8A20E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500.000,00 do 1.000.000,00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visini od 4%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ukupan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naplaćene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funkcionalne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premije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automobilske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4.).</w:t>
      </w:r>
    </w:p>
    <w:p w14:paraId="6D1D316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30.000,00 do 50.000,00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3FC52E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5.000,00 do 100.000,00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mjesečno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205E4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5.000,00 do 100.000,00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godišnje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72767B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(5)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5.000,00 do 20.000,00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društvu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DC37A4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150.</w:t>
      </w:r>
    </w:p>
    <w:p w14:paraId="5F36CD9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70.000,00 do 100.000,00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3.).</w:t>
      </w:r>
    </w:p>
    <w:p w14:paraId="547AAF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podnese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zaključenog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čija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svrha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već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isključivo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4.).</w:t>
      </w:r>
    </w:p>
    <w:p w14:paraId="0199020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8.000,00 do 15.000,00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65EF644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može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izreći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zabrane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obavljanja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BE748FF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151.</w:t>
      </w:r>
    </w:p>
    <w:p w14:paraId="62E822F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10.000,00 do 15.000,00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dostavi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podatke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odjavom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2.).</w:t>
      </w:r>
    </w:p>
    <w:p w14:paraId="7E92771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8.000,00 do 13.000,00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podnošenja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</w:p>
    <w:p w14:paraId="53F0400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3.000,00 do 5.000,00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2D5BBF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152.</w:t>
      </w:r>
    </w:p>
    <w:p w14:paraId="1C97CD2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50.000,00 do 250.000,00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nenamjenski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4.).</w:t>
      </w:r>
    </w:p>
    <w:p w14:paraId="06A5A79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10.000,00 do 50.000,00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odgovorna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prakse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93.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4.).</w:t>
      </w:r>
    </w:p>
    <w:p w14:paraId="1C1AE03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5.000,00 do 20.000,00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mijenjanjem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neopravdanim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zaključivanjem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izbjegavanja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1.)</w:t>
      </w:r>
    </w:p>
    <w:p w14:paraId="4E19473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(4)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5.000,00 do 15.000,00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prijedlog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4.).</w:t>
      </w:r>
    </w:p>
    <w:p w14:paraId="3ACE1EFD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153.</w:t>
      </w:r>
    </w:p>
    <w:p w14:paraId="10879C1E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Novčanom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iznosu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8.000,00 do 15.000,00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kaznit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prekršaj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D7CD3F6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svjesno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prouzročila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početka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izvijesti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da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oboljela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tri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u tome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onemogućio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namjerno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sprječava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ozdravljenje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osposobljavanje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vrijeme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opravdanog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razloga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odazove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poziv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pregled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tijela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r w:rsidR="00796812" w:rsidRPr="00422A81">
        <w:rPr>
          <w:color w:val="000000"/>
          <w:sz w:val="18"/>
          <w:szCs w:val="18"/>
        </w:rPr>
        <w:t>privremene nesposobnosti</w:t>
      </w:r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pridržava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uputa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bez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suglasnosti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otputuje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mjesta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boravišta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zlorabi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53.),</w:t>
      </w:r>
    </w:p>
    <w:p w14:paraId="78DC4C8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vezi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to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62.),</w:t>
      </w:r>
    </w:p>
    <w:p w14:paraId="3670877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protivan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koristeći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tuđu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6.).</w:t>
      </w:r>
    </w:p>
    <w:p w14:paraId="16090771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XII. PRIJELAZNE I ZAVRŠNE ODREDBE</w:t>
      </w:r>
    </w:p>
    <w:p w14:paraId="736F4A85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154.</w:t>
      </w:r>
    </w:p>
    <w:p w14:paraId="0F8AD3A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zdravlje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i 18.,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9.</w:t>
      </w:r>
      <w:r w:rsidR="00545817"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="00545817"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="00545817" w:rsidRPr="00422A81">
        <w:rPr>
          <w:color w:val="000000"/>
          <w:sz w:val="18"/>
          <w:szCs w:val="18"/>
          <w:lang w:val="it-IT" w:eastAsia="en-US"/>
        </w:rPr>
        <w:t xml:space="preserve"> 78.</w:t>
      </w:r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5BE70AA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socijalne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skrbi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98FB59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Ministar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nadležan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financije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2935C89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155.</w:t>
      </w:r>
    </w:p>
    <w:p w14:paraId="0F5DB3F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61.,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128.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18CE7D93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7. i 9.,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76.,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i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uskladiti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ostale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4B43EA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(3)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4.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2013.</w:t>
      </w:r>
    </w:p>
    <w:p w14:paraId="51D3723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(4)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donijeti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najkasnije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siječnja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2014.</w:t>
      </w:r>
    </w:p>
    <w:p w14:paraId="37D28080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156.</w:t>
      </w:r>
    </w:p>
    <w:p w14:paraId="21988F6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Sadržaj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recepata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9.,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izvješća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putnog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naloga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Zavod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aktom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90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74C1771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157.</w:t>
      </w:r>
    </w:p>
    <w:p w14:paraId="3D03B5E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154., 155. i 156.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snazi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nisu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suprotnosti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5266506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67/09., 116/09., 4/10., 13/10., 88/10., 131/10., 01/11., 16/11., 87/11., 137/11., 39/12., 69/12., 126/12. i 38/13.),</w:t>
      </w:r>
    </w:p>
    <w:p w14:paraId="3A28934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1/11., 153/11., 51/12., 126/12., 147/12., 38/13. i 67/13.),</w:t>
      </w:r>
    </w:p>
    <w:p w14:paraId="41A70CA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slobodan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izbor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stomatologije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41/07., 4/10., 13/10., 41/12. i 50/13.),</w:t>
      </w:r>
    </w:p>
    <w:p w14:paraId="409CE77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izbora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medicine rada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48/11., 51/12. i 147/12.),</w:t>
      </w:r>
    </w:p>
    <w:p w14:paraId="5E688BA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medicinskom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rehabilitacijom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fizikalnom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26/96., 79/97., 31/99., 51/99., 73/99., 40/07., 46/07.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pročišćeni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 64/08., 91/09. i 118/09.),</w:t>
      </w:r>
    </w:p>
    <w:p w14:paraId="6BC38F0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ovlaštenih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liječničkih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povjerenstava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113/09., 126/09., 4/10., 88/10., 1/11., 50/11. i 87/211.),</w:t>
      </w:r>
    </w:p>
    <w:p w14:paraId="485364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recept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17/09., 46/09., 4/10., 110/10., 131/10., 1/11. i 52/11.),</w:t>
      </w:r>
    </w:p>
    <w:p w14:paraId="4230271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7/12., 14/12., 23/12., 25/12., 45/12., 69/12., 85/12., 92/12., 119/12., 147/12., 21/13. i 38/13.),</w:t>
      </w:r>
    </w:p>
    <w:p w14:paraId="4C58AE6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38/13. i 49/13.),</w:t>
      </w:r>
    </w:p>
    <w:p w14:paraId="01280B8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inozemstvu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50/09., 118/09., 4/10., 13/10., 14/10., 1/11., 16/11., 31/11., 93/11., 145/11., 41/12., 76/12. i 129/12.)</w:t>
      </w:r>
    </w:p>
    <w:p w14:paraId="784EE68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prijavljivanja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odjavljivanja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stjecanju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statusa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31/07., 56/07., 96/07., 130/07., 33/08., 91/09., 4/10., 69/10., 1/11. i 48/11.),</w:t>
      </w:r>
    </w:p>
    <w:p w14:paraId="05EF850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kući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88/10., 1/11., 87/11., 38/13. i 49/13.),</w:t>
      </w:r>
    </w:p>
    <w:p w14:paraId="50CECF15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rokovima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najduljeg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trajanja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ovisno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153/09.),</w:t>
      </w:r>
    </w:p>
    <w:p w14:paraId="28EB304C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ovlastima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načinu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59/09. i 48/11.),</w:t>
      </w:r>
    </w:p>
    <w:p w14:paraId="61A89B0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mjerilima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samostalan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život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nedostatak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uzdržavanje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prebivalištem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39/02.),</w:t>
      </w:r>
    </w:p>
    <w:p w14:paraId="1C4FC64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oslobađanje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plaćanja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poljoprivrednika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starijih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65 godine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122/02.),</w:t>
      </w:r>
    </w:p>
    <w:p w14:paraId="3B75E21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kontroli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bolovanja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123/11.),</w:t>
      </w:r>
    </w:p>
    <w:p w14:paraId="346E64F7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sanitetskom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prijevozu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123/09.),</w:t>
      </w:r>
    </w:p>
    <w:p w14:paraId="0A2439D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19.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Pravilnik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kartici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153/11.),</w:t>
      </w:r>
    </w:p>
    <w:p w14:paraId="2ACAB17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47/13., 49/13., 50/13. i 54/13.),</w:t>
      </w:r>
    </w:p>
    <w:p w14:paraId="3D07C27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Dopunske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47/13. i 49/13.),</w:t>
      </w:r>
    </w:p>
    <w:p w14:paraId="6DBCB9C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skupih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liste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lijekova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67/13.),</w:t>
      </w:r>
    </w:p>
    <w:p w14:paraId="7C2F0F7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lastRenderedPageBreak/>
        <w:t xml:space="preserve">23.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sadržaju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obliku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dokazuje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4/07., 91/09., 113/09., 140/09, 4/10., 13/10., 43/10. i 29/11.),</w:t>
      </w:r>
    </w:p>
    <w:p w14:paraId="3471D0F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24.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visine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naknade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troškove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izdavanja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iskaznice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Isprava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2)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113/09.),</w:t>
      </w:r>
    </w:p>
    <w:p w14:paraId="0D69F07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23/13., 38/13., 50/13. i 51/13.),</w:t>
      </w:r>
    </w:p>
    <w:p w14:paraId="3439E3B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26.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mjerilima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njihove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38/13.),</w:t>
      </w:r>
    </w:p>
    <w:p w14:paraId="2BE0991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34/13.),</w:t>
      </w:r>
    </w:p>
    <w:p w14:paraId="625E3CD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specijalističko-konzilijarne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34/13.),</w:t>
      </w:r>
    </w:p>
    <w:p w14:paraId="54508EA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29.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uvjeti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bolničke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34/13.),</w:t>
      </w:r>
    </w:p>
    <w:p w14:paraId="317E276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dijagnostičkih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terapijskih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djelatnostima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vremenski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kadrovski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normativi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15/92., 29/93., 65/93., 31/95., 73/99., 3/00., 18/00., 118/01., 44/02., 76/02., 85/02., 92/02., 130/02., 151/02., 11/03., 32/03., 43/03., 203/03., 30/05., 88/05., 136/06., 16/07., 40/07., 57/07., 80/07., 84/07., 98/07., 111/07., 130/07., 54/08., 85/08., 133/08., 2/09., 10/09., 17/09., 110/10., 49/13. i 65/13.),</w:t>
      </w:r>
    </w:p>
    <w:p w14:paraId="4FBAD98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normativima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slučaj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ozljede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bolesti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sklapanje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ugovora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1/211., 6/211., 31/211., 78/11, 153/11., 38/12., 61/12., 118/12., 147/12. i 38/13.),</w:t>
      </w:r>
    </w:p>
    <w:p w14:paraId="4E392ACD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standardu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mjerilima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provođenju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specifične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126/12. i 38/13.),</w:t>
      </w:r>
    </w:p>
    <w:p w14:paraId="022BCAE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33.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osnovici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stopi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posebnog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doprinosa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korištenje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zaštite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inozemstvu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inozemstvu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borave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radi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privatnog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 93/11.).</w:t>
      </w:r>
    </w:p>
    <w:p w14:paraId="6512A307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158.</w:t>
      </w:r>
    </w:p>
    <w:p w14:paraId="17053178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Zavod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uskladiti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D477E9E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159</w:t>
      </w:r>
    </w:p>
    <w:p w14:paraId="7AD14BD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Sve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pravne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fizičke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dužne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svoje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poslovanje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uskladiti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roku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180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4A56514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160.</w:t>
      </w:r>
    </w:p>
    <w:p w14:paraId="6C795EE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(1)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započele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ostvarivati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150/08., 94/09., 153/09., 71/10., 139/10., 49/11., 22/12., 57/12., 90/12.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123/12. i 144/12.),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prava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nastavljaju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njegovim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73B51D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(2)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osobe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imaju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obitelji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10.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150/08., 94/09., 153/09., 71/10., 139/10., 49/11., 22/12., 57/12., 90/12.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123/12. i 144/12.),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zadržavaju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status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završetka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tekuće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školske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akademske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godine.</w:t>
      </w:r>
    </w:p>
    <w:p w14:paraId="09BE568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161.</w:t>
      </w:r>
    </w:p>
    <w:p w14:paraId="660A5B3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Osiguranicima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150/08., 94/09., 153/09., 71/10., 139/10., 49/11., 22/12., 57/12., 90/12.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123/12. i 144/12.),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je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invalidnost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zbog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odnosno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profesionalne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za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izabrani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doktor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utvrditi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privremene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nesposobnosti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od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6598B6B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162.</w:t>
      </w:r>
    </w:p>
    <w:p w14:paraId="2446642F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Upravni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postupci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pokrenuti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dovršit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će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prema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150/08., 94/09., 153/09., 71/10., 139/10., 49/11., 22/12., 57/12., 90/12.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123/12. i 144/12.)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propisa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općih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akata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donesenih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temelju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toga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3B7E3086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163.</w:t>
      </w:r>
    </w:p>
    <w:p w14:paraId="73184929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Doprinosi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ostali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utvrđeni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72.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lastRenderedPageBreak/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sredstva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iz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137.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državnog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do 31.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prosinca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2014., a od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siječnja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uplaćuju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korist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računa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prihod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Zavoda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.</w:t>
      </w:r>
    </w:p>
    <w:p w14:paraId="05BBAADA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164.</w:t>
      </w:r>
    </w:p>
    <w:p w14:paraId="0B96118A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Danom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ovoga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prestaje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važiti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o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obveznom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zdravstvenom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osiguranju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(»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br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. 150/08., 94/09., 153/09., 71/10., 139/10., 49/11., 22/12., 57/12., 90/12. 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Odluka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Ustavnog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suda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, 123/12. i 144/12.).</w:t>
      </w:r>
    </w:p>
    <w:p w14:paraId="172B9248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Članak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165.</w:t>
      </w:r>
    </w:p>
    <w:p w14:paraId="7D97A201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Ovaj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Zakon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objavljuje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u »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Narodnim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novinama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«, a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danom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pristupanja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Republike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Europskoj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uniji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osim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odredbi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</w:t>
      </w:r>
    </w:p>
    <w:p w14:paraId="3D2EF60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i 3.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34.,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primjenu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Direktive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2011/24/EU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26. do 32.,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25.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listopada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2013.,</w:t>
      </w:r>
    </w:p>
    <w:p w14:paraId="4DA03EBB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18.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točaka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5. i 6.,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članaka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19., 22., 23. i 25., u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dijelu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se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odnosi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osnovnu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dodatnu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listu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ortopedskih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i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drugih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te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dentalnih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pomagala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,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stupaju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siječnja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2014.,</w:t>
      </w:r>
    </w:p>
    <w:p w14:paraId="179378E2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–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članka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82.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stavka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koji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stupa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na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snagu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siječnja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2015.</w:t>
      </w:r>
    </w:p>
    <w:p w14:paraId="0F912DA0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Klasa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>: 022-03/13-01/148</w:t>
      </w:r>
    </w:p>
    <w:p w14:paraId="4F901D74" w14:textId="77777777" w:rsidR="00EA2300" w:rsidRPr="00422A81" w:rsidRDefault="00EA2300" w:rsidP="00EA2300">
      <w:pPr>
        <w:spacing w:before="100" w:beforeAutospacing="1" w:after="100" w:afterAutospacing="1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 xml:space="preserve">Zagreb, 21.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lipnja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2013.</w:t>
      </w:r>
    </w:p>
    <w:p w14:paraId="66C6CC2C" w14:textId="77777777" w:rsidR="00EA2300" w:rsidRPr="00422A81" w:rsidRDefault="00EA2300" w:rsidP="00EA2300">
      <w:pP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r w:rsidRPr="00422A81">
        <w:rPr>
          <w:color w:val="000000"/>
          <w:sz w:val="18"/>
          <w:szCs w:val="18"/>
          <w:lang w:val="it-IT" w:eastAsia="en-US"/>
        </w:rPr>
        <w:t>HRVATSKI SABOR</w:t>
      </w:r>
    </w:p>
    <w:p w14:paraId="73939670" w14:textId="77777777" w:rsidR="00EA2300" w:rsidRPr="00422A81" w:rsidRDefault="00EA2300" w:rsidP="00EA2300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  <w:proofErr w:type="spellStart"/>
      <w:r w:rsidRPr="00422A81">
        <w:rPr>
          <w:color w:val="000000"/>
          <w:sz w:val="18"/>
          <w:szCs w:val="18"/>
          <w:lang w:val="it-IT" w:eastAsia="en-US"/>
        </w:rPr>
        <w:t>Predsjednik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br/>
      </w:r>
      <w:r w:rsidRPr="00422A81">
        <w:rPr>
          <w:color w:val="000000"/>
          <w:sz w:val="18"/>
          <w:szCs w:val="18"/>
          <w:lang w:val="it-IT" w:eastAsia="en-US"/>
        </w:rPr>
        <w:br/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Hrvatskoga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t xml:space="preserve"> </w:t>
      </w:r>
      <w:proofErr w:type="spellStart"/>
      <w:r w:rsidRPr="00422A81">
        <w:rPr>
          <w:color w:val="000000"/>
          <w:sz w:val="18"/>
          <w:szCs w:val="18"/>
          <w:lang w:val="it-IT" w:eastAsia="en-US"/>
        </w:rPr>
        <w:t>sabora</w:t>
      </w:r>
      <w:proofErr w:type="spellEnd"/>
      <w:r w:rsidRPr="00422A81">
        <w:rPr>
          <w:color w:val="000000"/>
          <w:sz w:val="18"/>
          <w:szCs w:val="18"/>
          <w:lang w:val="it-IT" w:eastAsia="en-US"/>
        </w:rPr>
        <w:br/>
      </w:r>
      <w:r w:rsidRPr="00422A81">
        <w:rPr>
          <w:color w:val="000000"/>
          <w:sz w:val="18"/>
          <w:szCs w:val="18"/>
          <w:lang w:val="it-IT" w:eastAsia="en-US"/>
        </w:rPr>
        <w:br/>
        <w:t>Josip Leko, v. r.</w:t>
      </w:r>
    </w:p>
    <w:p w14:paraId="7FFF3A73" w14:textId="77777777" w:rsidR="003E7EB1" w:rsidRPr="00422A81" w:rsidRDefault="003E7EB1" w:rsidP="00EA2300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color w:val="000000"/>
          <w:sz w:val="18"/>
          <w:szCs w:val="18"/>
          <w:lang w:val="it-IT" w:eastAsia="en-US"/>
        </w:rPr>
      </w:pPr>
    </w:p>
    <w:p w14:paraId="7D72400A" w14:textId="77777777" w:rsidR="00DE506C" w:rsidRPr="00422A81" w:rsidRDefault="00DE506C">
      <w:pPr>
        <w:rPr>
          <w:sz w:val="18"/>
          <w:szCs w:val="18"/>
          <w:lang w:val="it-IT"/>
        </w:rPr>
      </w:pPr>
      <w:r w:rsidRPr="00422A81">
        <w:rPr>
          <w:sz w:val="18"/>
          <w:szCs w:val="18"/>
          <w:lang w:val="it-IT"/>
        </w:rPr>
        <w:t>NN 137/2013 od 15.11.2013.</w:t>
      </w:r>
    </w:p>
    <w:p w14:paraId="230FBFFD" w14:textId="77777777" w:rsidR="00DE506C" w:rsidRPr="00422A81" w:rsidRDefault="00DE506C">
      <w:pPr>
        <w:rPr>
          <w:sz w:val="18"/>
          <w:szCs w:val="18"/>
          <w:lang w:val="it-IT"/>
        </w:rPr>
      </w:pPr>
    </w:p>
    <w:p w14:paraId="2E45063B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  <w:lang w:val="it-IT"/>
        </w:rPr>
      </w:pPr>
      <w:proofErr w:type="spellStart"/>
      <w:r w:rsidRPr="00422A81">
        <w:rPr>
          <w:i/>
          <w:sz w:val="18"/>
          <w:szCs w:val="18"/>
          <w:lang w:val="it-IT"/>
        </w:rPr>
        <w:t>Odredbe</w:t>
      </w:r>
      <w:proofErr w:type="spellEnd"/>
    </w:p>
    <w:p w14:paraId="290CDD8D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  <w:lang w:val="it-IT"/>
        </w:rPr>
      </w:pPr>
      <w:r w:rsidRPr="00422A81">
        <w:rPr>
          <w:i/>
          <w:sz w:val="18"/>
          <w:szCs w:val="18"/>
          <w:lang w:val="it-IT"/>
        </w:rPr>
        <w:t>ZAKON</w:t>
      </w:r>
    </w:p>
    <w:p w14:paraId="6D9C3513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  <w:lang w:val="it-IT"/>
        </w:rPr>
      </w:pPr>
      <w:r w:rsidRPr="00422A81">
        <w:rPr>
          <w:i/>
          <w:sz w:val="18"/>
          <w:szCs w:val="18"/>
          <w:lang w:val="it-IT"/>
        </w:rPr>
        <w:t>O IZMJENAMA I DOPUNI ZAKONA O OBVEZNOM ZDRAVSTVENOM OSIGURANJU (NN 137/13)</w:t>
      </w:r>
    </w:p>
    <w:p w14:paraId="1CAD055A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  <w:lang w:val="it-IT"/>
        </w:rPr>
      </w:pPr>
      <w:proofErr w:type="spellStart"/>
      <w:r w:rsidRPr="00422A81">
        <w:rPr>
          <w:i/>
          <w:sz w:val="18"/>
          <w:szCs w:val="18"/>
          <w:lang w:val="it-IT"/>
        </w:rPr>
        <w:t>preostale</w:t>
      </w:r>
      <w:proofErr w:type="spellEnd"/>
      <w:r w:rsidRPr="00422A81">
        <w:rPr>
          <w:i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sz w:val="18"/>
          <w:szCs w:val="18"/>
          <w:lang w:val="it-IT"/>
        </w:rPr>
        <w:t>nakon</w:t>
      </w:r>
      <w:proofErr w:type="spellEnd"/>
      <w:r w:rsidRPr="00422A81">
        <w:rPr>
          <w:i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sz w:val="18"/>
          <w:szCs w:val="18"/>
          <w:lang w:val="it-IT"/>
        </w:rPr>
        <w:t>nesužbenog</w:t>
      </w:r>
      <w:proofErr w:type="spellEnd"/>
      <w:r w:rsidRPr="00422A81">
        <w:rPr>
          <w:i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sz w:val="18"/>
          <w:szCs w:val="18"/>
          <w:lang w:val="it-IT"/>
        </w:rPr>
        <w:t>pročišćavanja</w:t>
      </w:r>
      <w:proofErr w:type="spellEnd"/>
      <w:r w:rsidRPr="00422A81">
        <w:rPr>
          <w:i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sz w:val="18"/>
          <w:szCs w:val="18"/>
          <w:lang w:val="it-IT"/>
        </w:rPr>
        <w:t>teksta</w:t>
      </w:r>
      <w:proofErr w:type="spellEnd"/>
    </w:p>
    <w:p w14:paraId="34B31374" w14:textId="77777777" w:rsidR="00DE506C" w:rsidRPr="00422A81" w:rsidRDefault="00DE506C" w:rsidP="00DE506C">
      <w:pPr>
        <w:pStyle w:val="clanak"/>
        <w:spacing w:before="120" w:beforeAutospacing="0" w:after="0" w:afterAutospacing="0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Članak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9.</w:t>
      </w:r>
    </w:p>
    <w:p w14:paraId="54FE271A" w14:textId="77777777" w:rsidR="00DE506C" w:rsidRPr="00422A81" w:rsidRDefault="00DE506C" w:rsidP="00DE506C">
      <w:pPr>
        <w:pStyle w:val="t-9-8"/>
        <w:spacing w:before="120" w:beforeAutospacing="0" w:after="0" w:afterAutospacing="0"/>
        <w:jc w:val="both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Redoviti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studenti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koji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su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dan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stupanja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snagu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imali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utvrđen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status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osiguranika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u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obveznom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zdravstvenom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osiguranju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po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osnovi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statusa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redovitog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studenta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, od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dana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stupanja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snagu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nastavljaju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koristiti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to pravo prema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njegovim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odredbama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>.</w:t>
      </w:r>
    </w:p>
    <w:p w14:paraId="352EE1BE" w14:textId="77777777" w:rsidR="00DE506C" w:rsidRPr="00422A81" w:rsidRDefault="00DE506C" w:rsidP="00DE506C">
      <w:pPr>
        <w:pStyle w:val="clanak"/>
        <w:spacing w:before="120" w:beforeAutospacing="0" w:after="0" w:afterAutospacing="0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Članak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10.</w:t>
      </w:r>
    </w:p>
    <w:p w14:paraId="629712EF" w14:textId="77777777" w:rsidR="00DE506C" w:rsidRPr="00422A81" w:rsidRDefault="00DE506C" w:rsidP="00DE506C">
      <w:pPr>
        <w:pStyle w:val="t-9-8"/>
        <w:spacing w:before="120" w:beforeAutospacing="0" w:after="0" w:afterAutospacing="0"/>
        <w:jc w:val="both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Redoviti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studenti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koji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su do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dana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stupanja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snagu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navršili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26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godina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života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pravo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obvezno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zdravstveno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osiguranje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mogu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steći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prema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odredbama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pod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uvjetom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da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nisu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iskoristili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trajanje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statusa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osiguranika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po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osnovi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redovitog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studiranja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u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trajanju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utvrđenom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u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članku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2.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>.</w:t>
      </w:r>
    </w:p>
    <w:p w14:paraId="58BE3DA7" w14:textId="77777777" w:rsidR="00DE506C" w:rsidRPr="00422A81" w:rsidRDefault="00DE506C" w:rsidP="00DE506C">
      <w:pPr>
        <w:pStyle w:val="clanak"/>
        <w:spacing w:before="120" w:beforeAutospacing="0" w:after="0" w:afterAutospacing="0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Članak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11.</w:t>
      </w:r>
    </w:p>
    <w:p w14:paraId="15501FEA" w14:textId="77777777" w:rsidR="00DE506C" w:rsidRPr="00422A81" w:rsidRDefault="00DE506C" w:rsidP="00DE506C">
      <w:pPr>
        <w:pStyle w:val="t-9-8"/>
        <w:spacing w:before="120" w:beforeAutospacing="0" w:after="0" w:afterAutospacing="0"/>
        <w:jc w:val="both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Ovaj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Zakon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stupa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snagu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prvoga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dana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od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dana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objave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u »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Narodnim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novinama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>«.</w:t>
      </w:r>
    </w:p>
    <w:p w14:paraId="3DE50B3B" w14:textId="77777777" w:rsidR="00DE506C" w:rsidRPr="00422A81" w:rsidRDefault="00DE506C" w:rsidP="00DE506C">
      <w:pPr>
        <w:pStyle w:val="klasa2"/>
        <w:spacing w:before="120" w:beforeAutospacing="0" w:after="0" w:afterAutospacing="0"/>
        <w:jc w:val="both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Klasa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>: 022-03/13-01/236</w:t>
      </w:r>
    </w:p>
    <w:p w14:paraId="16ECAB41" w14:textId="77777777" w:rsidR="00DE506C" w:rsidRPr="00422A81" w:rsidRDefault="00DE506C" w:rsidP="00DE506C">
      <w:pPr>
        <w:pStyle w:val="klasa2"/>
        <w:spacing w:before="120" w:beforeAutospacing="0" w:after="0" w:afterAutospacing="0"/>
        <w:jc w:val="both"/>
        <w:rPr>
          <w:i/>
          <w:color w:val="000000"/>
          <w:sz w:val="18"/>
          <w:szCs w:val="18"/>
          <w:lang w:val="it-IT"/>
        </w:rPr>
      </w:pPr>
      <w:r w:rsidRPr="00422A81">
        <w:rPr>
          <w:i/>
          <w:color w:val="000000"/>
          <w:sz w:val="18"/>
          <w:szCs w:val="18"/>
          <w:lang w:val="it-IT"/>
        </w:rPr>
        <w:t xml:space="preserve">Zagreb, 8.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studenoga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2013.</w:t>
      </w:r>
    </w:p>
    <w:p w14:paraId="1072A7C5" w14:textId="77777777" w:rsidR="00DE506C" w:rsidRPr="00422A81" w:rsidRDefault="00DE506C" w:rsidP="00DE506C">
      <w:pPr>
        <w:pStyle w:val="t-9-8-sredina"/>
        <w:spacing w:before="120" w:beforeAutospacing="0" w:after="0" w:afterAutospacing="0"/>
        <w:rPr>
          <w:i/>
          <w:color w:val="000000"/>
          <w:sz w:val="18"/>
          <w:szCs w:val="18"/>
          <w:lang w:val="it-IT"/>
        </w:rPr>
      </w:pPr>
      <w:r w:rsidRPr="00422A81">
        <w:rPr>
          <w:i/>
          <w:color w:val="000000"/>
          <w:sz w:val="18"/>
          <w:szCs w:val="18"/>
          <w:lang w:val="it-IT"/>
        </w:rPr>
        <w:t>HRVATSKI SABOR</w:t>
      </w:r>
    </w:p>
    <w:p w14:paraId="199AEB2A" w14:textId="77777777" w:rsidR="00DE506C" w:rsidRPr="00422A81" w:rsidRDefault="00DE506C" w:rsidP="00DE506C">
      <w:pPr>
        <w:pStyle w:val="t-9-8-sredina"/>
        <w:spacing w:before="120" w:beforeAutospacing="0" w:after="0" w:afterAutospacing="0"/>
        <w:rPr>
          <w:i/>
          <w:color w:val="000000"/>
          <w:sz w:val="18"/>
          <w:szCs w:val="18"/>
          <w:lang w:val="it-IT"/>
        </w:rPr>
      </w:pPr>
      <w:proofErr w:type="spellStart"/>
      <w:r w:rsidRPr="00422A81">
        <w:rPr>
          <w:i/>
          <w:color w:val="000000"/>
          <w:sz w:val="18"/>
          <w:szCs w:val="18"/>
          <w:lang w:val="it-IT"/>
        </w:rPr>
        <w:t>Predsjednik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br/>
      </w:r>
      <w:r w:rsidRPr="00422A81">
        <w:rPr>
          <w:i/>
          <w:color w:val="000000"/>
          <w:sz w:val="18"/>
          <w:szCs w:val="18"/>
          <w:lang w:val="it-IT"/>
        </w:rPr>
        <w:br/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Hrvatskoga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t xml:space="preserve"> </w:t>
      </w:r>
      <w:proofErr w:type="spellStart"/>
      <w:r w:rsidRPr="00422A81">
        <w:rPr>
          <w:i/>
          <w:color w:val="000000"/>
          <w:sz w:val="18"/>
          <w:szCs w:val="18"/>
          <w:lang w:val="it-IT"/>
        </w:rPr>
        <w:t>sabora</w:t>
      </w:r>
      <w:proofErr w:type="spellEnd"/>
      <w:r w:rsidRPr="00422A81">
        <w:rPr>
          <w:i/>
          <w:color w:val="000000"/>
          <w:sz w:val="18"/>
          <w:szCs w:val="18"/>
          <w:lang w:val="it-IT"/>
        </w:rPr>
        <w:br/>
      </w:r>
      <w:r w:rsidRPr="00422A81">
        <w:rPr>
          <w:i/>
          <w:color w:val="000000"/>
          <w:sz w:val="18"/>
          <w:szCs w:val="18"/>
          <w:lang w:val="it-IT"/>
        </w:rPr>
        <w:br/>
      </w:r>
      <w:r w:rsidRPr="00422A81">
        <w:rPr>
          <w:rStyle w:val="bold1"/>
          <w:b w:val="0"/>
          <w:bCs w:val="0"/>
          <w:i/>
          <w:color w:val="000000"/>
          <w:sz w:val="18"/>
          <w:szCs w:val="18"/>
          <w:lang w:val="it-IT"/>
        </w:rPr>
        <w:t>Josip Leko,</w:t>
      </w:r>
      <w:r w:rsidRPr="00422A81">
        <w:rPr>
          <w:i/>
          <w:color w:val="000000"/>
          <w:sz w:val="18"/>
          <w:szCs w:val="18"/>
          <w:lang w:val="it-IT"/>
        </w:rPr>
        <w:t xml:space="preserve"> v. r.</w:t>
      </w:r>
    </w:p>
    <w:p w14:paraId="673C5F61" w14:textId="77777777" w:rsidR="00DE506C" w:rsidRPr="00422A81" w:rsidRDefault="00DE506C" w:rsidP="00DE506C">
      <w:pPr>
        <w:spacing w:before="120"/>
        <w:rPr>
          <w:i/>
          <w:sz w:val="20"/>
          <w:szCs w:val="20"/>
        </w:rPr>
      </w:pPr>
    </w:p>
    <w:p w14:paraId="12240420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</w:rPr>
      </w:pPr>
    </w:p>
    <w:p w14:paraId="0ABF0B15" w14:textId="77777777" w:rsidR="00DE506C" w:rsidRPr="00422A81" w:rsidRDefault="00DE506C" w:rsidP="00DE506C">
      <w:pPr>
        <w:spacing w:before="120"/>
        <w:jc w:val="center"/>
        <w:rPr>
          <w:i/>
          <w:sz w:val="18"/>
          <w:szCs w:val="18"/>
          <w:lang w:val="it-IT"/>
        </w:rPr>
      </w:pPr>
    </w:p>
    <w:sectPr w:rsidR="00DE506C" w:rsidRPr="00422A81" w:rsidSect="00EA230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00"/>
    <w:rsid w:val="000C11EA"/>
    <w:rsid w:val="000E11E6"/>
    <w:rsid w:val="00151D47"/>
    <w:rsid w:val="00290FFB"/>
    <w:rsid w:val="00363FC2"/>
    <w:rsid w:val="003E2780"/>
    <w:rsid w:val="003E4929"/>
    <w:rsid w:val="003E7EB1"/>
    <w:rsid w:val="003F589A"/>
    <w:rsid w:val="00422A81"/>
    <w:rsid w:val="0043007A"/>
    <w:rsid w:val="00545817"/>
    <w:rsid w:val="006A520A"/>
    <w:rsid w:val="006D4289"/>
    <w:rsid w:val="00796812"/>
    <w:rsid w:val="00914B8E"/>
    <w:rsid w:val="00961F3F"/>
    <w:rsid w:val="009B6F57"/>
    <w:rsid w:val="00A3112A"/>
    <w:rsid w:val="00A90D76"/>
    <w:rsid w:val="00B12040"/>
    <w:rsid w:val="00B940D2"/>
    <w:rsid w:val="00BD03D4"/>
    <w:rsid w:val="00C113C2"/>
    <w:rsid w:val="00C169C6"/>
    <w:rsid w:val="00C7437F"/>
    <w:rsid w:val="00CA7DC0"/>
    <w:rsid w:val="00D94833"/>
    <w:rsid w:val="00DE506C"/>
    <w:rsid w:val="00E51784"/>
    <w:rsid w:val="00E67FE2"/>
    <w:rsid w:val="00EA2300"/>
    <w:rsid w:val="00EC573D"/>
    <w:rsid w:val="00ED33C2"/>
    <w:rsid w:val="00ED75E0"/>
    <w:rsid w:val="00EE5ECB"/>
    <w:rsid w:val="00F50661"/>
    <w:rsid w:val="00F5309F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FB4C"/>
  <w15:docId w15:val="{AAFBA08D-8C77-43FA-80B1-FDCB17C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customStyle="1" w:styleId="broj-d">
    <w:name w:val="broj-d"/>
    <w:basedOn w:val="Normal"/>
    <w:rsid w:val="00EA2300"/>
    <w:pPr>
      <w:spacing w:before="100" w:beforeAutospacing="1" w:after="100" w:afterAutospacing="1"/>
      <w:jc w:val="right"/>
    </w:pPr>
    <w:rPr>
      <w:b/>
      <w:bCs/>
      <w:sz w:val="26"/>
      <w:szCs w:val="26"/>
      <w:lang w:val="en-US" w:eastAsia="en-US"/>
    </w:rPr>
  </w:style>
  <w:style w:type="paragraph" w:customStyle="1" w:styleId="clanak-">
    <w:name w:val="clanak-"/>
    <w:basedOn w:val="Normal"/>
    <w:rsid w:val="00EA23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podnaslov">
    <w:name w:val="podnaslov"/>
    <w:basedOn w:val="Normal"/>
    <w:rsid w:val="00EA2300"/>
    <w:pPr>
      <w:spacing w:before="100" w:beforeAutospacing="1" w:after="100" w:afterAutospacing="1"/>
      <w:jc w:val="left"/>
    </w:pPr>
    <w:rPr>
      <w:sz w:val="28"/>
      <w:szCs w:val="28"/>
      <w:lang w:val="en-US" w:eastAsia="en-US"/>
    </w:rPr>
  </w:style>
  <w:style w:type="paragraph" w:customStyle="1" w:styleId="podnaslov-2">
    <w:name w:val="podnaslov-2"/>
    <w:basedOn w:val="Normal"/>
    <w:rsid w:val="00EA2300"/>
    <w:pPr>
      <w:spacing w:before="100" w:beforeAutospacing="1" w:after="100" w:afterAutospacing="1"/>
      <w:jc w:val="left"/>
    </w:pPr>
    <w:rPr>
      <w:sz w:val="28"/>
      <w:szCs w:val="28"/>
      <w:lang w:val="en-US" w:eastAsia="en-US"/>
    </w:rPr>
  </w:style>
  <w:style w:type="paragraph" w:customStyle="1" w:styleId="potpis-ovlastene">
    <w:name w:val="potpis-ovlastene"/>
    <w:basedOn w:val="Normal"/>
    <w:rsid w:val="00EA2300"/>
    <w:pPr>
      <w:spacing w:before="100" w:beforeAutospacing="1" w:after="100" w:afterAutospacing="1"/>
      <w:ind w:left="7344"/>
      <w:jc w:val="center"/>
    </w:pPr>
    <w:rPr>
      <w:lang w:val="en-US" w:eastAsia="en-US"/>
    </w:rPr>
  </w:style>
  <w:style w:type="paragraph" w:customStyle="1" w:styleId="t-10">
    <w:name w:val="t-10"/>
    <w:basedOn w:val="Normal"/>
    <w:rsid w:val="00EA2300"/>
    <w:pPr>
      <w:spacing w:before="100" w:beforeAutospacing="1" w:after="100" w:afterAutospacing="1"/>
      <w:jc w:val="left"/>
    </w:pPr>
    <w:rPr>
      <w:sz w:val="26"/>
      <w:szCs w:val="26"/>
      <w:lang w:val="en-US" w:eastAsia="en-US"/>
    </w:rPr>
  </w:style>
  <w:style w:type="paragraph" w:customStyle="1" w:styleId="t-10-9">
    <w:name w:val="t-10-9"/>
    <w:basedOn w:val="Normal"/>
    <w:rsid w:val="00EA2300"/>
    <w:pPr>
      <w:spacing w:before="100" w:beforeAutospacing="1" w:after="100" w:afterAutospacing="1"/>
      <w:jc w:val="left"/>
    </w:pPr>
    <w:rPr>
      <w:sz w:val="26"/>
      <w:szCs w:val="26"/>
      <w:lang w:val="en-US" w:eastAsia="en-US"/>
    </w:rPr>
  </w:style>
  <w:style w:type="paragraph" w:customStyle="1" w:styleId="t-10-9-fett">
    <w:name w:val="t-10-9-fett"/>
    <w:basedOn w:val="Normal"/>
    <w:rsid w:val="00EA2300"/>
    <w:pPr>
      <w:spacing w:before="100" w:beforeAutospacing="1" w:after="100" w:afterAutospacing="1"/>
      <w:jc w:val="left"/>
    </w:pPr>
    <w:rPr>
      <w:b/>
      <w:bCs/>
      <w:sz w:val="26"/>
      <w:szCs w:val="26"/>
      <w:lang w:val="en-US" w:eastAsia="en-US"/>
    </w:rPr>
  </w:style>
  <w:style w:type="paragraph" w:customStyle="1" w:styleId="t-10-9-kurz-s">
    <w:name w:val="t-10-9-kurz-s"/>
    <w:basedOn w:val="Normal"/>
    <w:rsid w:val="00EA2300"/>
    <w:pPr>
      <w:spacing w:before="100" w:beforeAutospacing="1" w:after="100" w:afterAutospacing="1"/>
      <w:jc w:val="center"/>
    </w:pPr>
    <w:rPr>
      <w:i/>
      <w:iCs/>
      <w:sz w:val="26"/>
      <w:szCs w:val="26"/>
      <w:lang w:val="en-US" w:eastAsia="en-US"/>
    </w:rPr>
  </w:style>
  <w:style w:type="paragraph" w:customStyle="1" w:styleId="t-10-9-sred">
    <w:name w:val="t-10-9-sred"/>
    <w:basedOn w:val="Normal"/>
    <w:rsid w:val="00EA2300"/>
    <w:pPr>
      <w:spacing w:before="100" w:beforeAutospacing="1" w:after="100" w:afterAutospacing="1"/>
      <w:jc w:val="center"/>
    </w:pPr>
    <w:rPr>
      <w:sz w:val="26"/>
      <w:szCs w:val="26"/>
      <w:lang w:val="en-US" w:eastAsia="en-US"/>
    </w:rPr>
  </w:style>
  <w:style w:type="paragraph" w:customStyle="1" w:styleId="t-11-9-fett">
    <w:name w:val="t-11-9-fett"/>
    <w:basedOn w:val="Normal"/>
    <w:rsid w:val="00EA2300"/>
    <w:pPr>
      <w:spacing w:before="100" w:beforeAutospacing="1" w:after="100" w:afterAutospacing="1"/>
      <w:jc w:val="left"/>
    </w:pPr>
    <w:rPr>
      <w:b/>
      <w:bCs/>
      <w:sz w:val="28"/>
      <w:szCs w:val="28"/>
      <w:lang w:val="en-US" w:eastAsia="en-US"/>
    </w:rPr>
  </w:style>
  <w:style w:type="paragraph" w:customStyle="1" w:styleId="t-11-9-kurz-s">
    <w:name w:val="t-11-9-kurz-s"/>
    <w:basedOn w:val="Normal"/>
    <w:rsid w:val="00EA2300"/>
    <w:pPr>
      <w:spacing w:before="100" w:beforeAutospacing="1" w:after="100" w:afterAutospacing="1"/>
      <w:jc w:val="center"/>
    </w:pPr>
    <w:rPr>
      <w:i/>
      <w:iCs/>
      <w:sz w:val="28"/>
      <w:szCs w:val="28"/>
      <w:lang w:val="en-US" w:eastAsia="en-US"/>
    </w:rPr>
  </w:style>
  <w:style w:type="paragraph" w:customStyle="1" w:styleId="t-11-9-sred">
    <w:name w:val="t-11-9-sred"/>
    <w:basedOn w:val="Normal"/>
    <w:rsid w:val="00EA230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customStyle="1" w:styleId="t-12-9-fett-s">
    <w:name w:val="t-12-9-fett-s"/>
    <w:basedOn w:val="Normal"/>
    <w:rsid w:val="00EA2300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t-12-9-sred">
    <w:name w:val="t-12-9-sred"/>
    <w:basedOn w:val="Normal"/>
    <w:rsid w:val="00EA230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customStyle="1" w:styleId="t-8-7-fett-s">
    <w:name w:val="t-8-7-fett-s"/>
    <w:basedOn w:val="Normal"/>
    <w:rsid w:val="00EA2300"/>
    <w:pP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t-9-8-fett-l">
    <w:name w:val="t-9-8-fett-l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t-9-8-kurz-l">
    <w:name w:val="t-9-8-kurz-l"/>
    <w:basedOn w:val="Normal"/>
    <w:rsid w:val="00EA2300"/>
    <w:pPr>
      <w:spacing w:before="100" w:beforeAutospacing="1" w:after="100" w:afterAutospacing="1"/>
      <w:jc w:val="left"/>
    </w:pPr>
    <w:rPr>
      <w:i/>
      <w:iCs/>
      <w:lang w:val="en-US" w:eastAsia="en-US"/>
    </w:rPr>
  </w:style>
  <w:style w:type="paragraph" w:customStyle="1" w:styleId="t-9-8-kurz-s">
    <w:name w:val="t-9-8-kurz-s"/>
    <w:basedOn w:val="Normal"/>
    <w:rsid w:val="00EA2300"/>
    <w:pPr>
      <w:spacing w:before="100" w:beforeAutospacing="1" w:after="100" w:afterAutospacing="1"/>
      <w:jc w:val="center"/>
    </w:pPr>
    <w:rPr>
      <w:i/>
      <w:iCs/>
      <w:lang w:val="en-US" w:eastAsia="en-US"/>
    </w:rPr>
  </w:style>
  <w:style w:type="paragraph" w:customStyle="1" w:styleId="t-9-8-potpis">
    <w:name w:val="t-9-8-potpis"/>
    <w:basedOn w:val="Normal"/>
    <w:rsid w:val="00EA2300"/>
    <w:pPr>
      <w:spacing w:before="100" w:beforeAutospacing="1" w:after="100" w:afterAutospacing="1"/>
      <w:ind w:left="7344"/>
      <w:jc w:val="center"/>
    </w:pPr>
    <w:rPr>
      <w:lang w:val="en-US" w:eastAsia="en-US"/>
    </w:rPr>
  </w:style>
  <w:style w:type="paragraph" w:customStyle="1" w:styleId="t-9-8-sredina">
    <w:name w:val="t-9-8-sredina"/>
    <w:basedOn w:val="Normal"/>
    <w:rsid w:val="00EA23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b-na16">
    <w:name w:val="tb-na16"/>
    <w:basedOn w:val="Normal"/>
    <w:rsid w:val="00EA2300"/>
    <w:pPr>
      <w:spacing w:before="100" w:beforeAutospacing="1" w:after="100" w:afterAutospacing="1"/>
      <w:jc w:val="center"/>
    </w:pPr>
    <w:rPr>
      <w:b/>
      <w:bCs/>
      <w:sz w:val="36"/>
      <w:szCs w:val="36"/>
      <w:lang w:val="en-US" w:eastAsia="en-US"/>
    </w:rPr>
  </w:style>
  <w:style w:type="paragraph" w:customStyle="1" w:styleId="tb-na16-2">
    <w:name w:val="tb-na16-2"/>
    <w:basedOn w:val="Normal"/>
    <w:rsid w:val="00EA2300"/>
    <w:pPr>
      <w:spacing w:before="100" w:beforeAutospacing="1" w:after="100" w:afterAutospacing="1"/>
      <w:jc w:val="center"/>
    </w:pPr>
    <w:rPr>
      <w:b/>
      <w:bCs/>
      <w:sz w:val="36"/>
      <w:szCs w:val="36"/>
      <w:lang w:val="en-US" w:eastAsia="en-US"/>
    </w:rPr>
  </w:style>
  <w:style w:type="paragraph" w:customStyle="1" w:styleId="tb-na18">
    <w:name w:val="tb-na18"/>
    <w:basedOn w:val="Normal"/>
    <w:rsid w:val="00EA2300"/>
    <w:pPr>
      <w:spacing w:before="100" w:beforeAutospacing="1" w:after="100" w:afterAutospacing="1"/>
      <w:jc w:val="center"/>
    </w:pPr>
    <w:rPr>
      <w:b/>
      <w:bCs/>
      <w:sz w:val="40"/>
      <w:szCs w:val="40"/>
      <w:lang w:val="en-US" w:eastAsia="en-US"/>
    </w:rPr>
  </w:style>
  <w:style w:type="paragraph" w:customStyle="1" w:styleId="clanak">
    <w:name w:val="clanak"/>
    <w:basedOn w:val="Normal"/>
    <w:rsid w:val="00EA23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clanak-kurziv">
    <w:name w:val="clanak-kurziv"/>
    <w:basedOn w:val="Normal"/>
    <w:rsid w:val="00EA2300"/>
    <w:pPr>
      <w:spacing w:before="100" w:beforeAutospacing="1" w:after="100" w:afterAutospacing="1"/>
      <w:jc w:val="center"/>
    </w:pPr>
    <w:rPr>
      <w:i/>
      <w:iCs/>
      <w:lang w:val="en-US" w:eastAsia="en-US"/>
    </w:rPr>
  </w:style>
  <w:style w:type="paragraph" w:customStyle="1" w:styleId="natjecaji-bold">
    <w:name w:val="natjecaji-bold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natjecaji-bold-bez-crte">
    <w:name w:val="natjecaji-bold-bez-crte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natjecaji-bold-ojn">
    <w:name w:val="natjecaji-bold-ojn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nsl-14-fett">
    <w:name w:val="nsl-14-fett"/>
    <w:basedOn w:val="Normal"/>
    <w:rsid w:val="00EA2300"/>
    <w:pPr>
      <w:spacing w:before="100" w:beforeAutospacing="1" w:after="100" w:afterAutospacing="1"/>
      <w:jc w:val="left"/>
    </w:pPr>
    <w:rPr>
      <w:b/>
      <w:bCs/>
      <w:sz w:val="32"/>
      <w:szCs w:val="32"/>
      <w:lang w:val="en-US" w:eastAsia="en-US"/>
    </w:rPr>
  </w:style>
  <w:style w:type="paragraph" w:customStyle="1" w:styleId="nsl-14-fett-ispod">
    <w:name w:val="nsl-14-fett-ispod"/>
    <w:basedOn w:val="Normal"/>
    <w:rsid w:val="00EA2300"/>
    <w:pPr>
      <w:spacing w:before="100" w:beforeAutospacing="1" w:after="100" w:afterAutospacing="1"/>
      <w:jc w:val="left"/>
    </w:pPr>
    <w:rPr>
      <w:b/>
      <w:bCs/>
      <w:sz w:val="32"/>
      <w:szCs w:val="32"/>
      <w:lang w:val="en-US" w:eastAsia="en-US"/>
    </w:rPr>
  </w:style>
  <w:style w:type="paragraph" w:customStyle="1" w:styleId="potpis-desno">
    <w:name w:val="potpis-desno"/>
    <w:basedOn w:val="Normal"/>
    <w:rsid w:val="00EA2300"/>
    <w:pPr>
      <w:spacing w:before="100" w:beforeAutospacing="1" w:after="100" w:afterAutospacing="1"/>
      <w:ind w:left="7344"/>
      <w:jc w:val="center"/>
    </w:pPr>
    <w:rPr>
      <w:lang w:val="en-US" w:eastAsia="en-US"/>
    </w:rPr>
  </w:style>
  <w:style w:type="paragraph" w:customStyle="1" w:styleId="tekst-bold">
    <w:name w:val="tekst-bold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uvlaka-10">
    <w:name w:val="uvlaka-10"/>
    <w:basedOn w:val="Normal"/>
    <w:rsid w:val="00EA2300"/>
    <w:pPr>
      <w:spacing w:before="100" w:beforeAutospacing="1" w:after="100" w:afterAutospacing="1"/>
      <w:jc w:val="left"/>
    </w:pPr>
    <w:rPr>
      <w:sz w:val="26"/>
      <w:szCs w:val="26"/>
      <w:lang w:val="en-US" w:eastAsia="en-US"/>
    </w:rPr>
  </w:style>
  <w:style w:type="paragraph" w:customStyle="1" w:styleId="clanak-10">
    <w:name w:val="clanak-10"/>
    <w:basedOn w:val="Normal"/>
    <w:rsid w:val="00EA2300"/>
    <w:pPr>
      <w:spacing w:before="100" w:beforeAutospacing="1" w:after="100" w:afterAutospacing="1"/>
      <w:jc w:val="center"/>
    </w:pPr>
    <w:rPr>
      <w:sz w:val="26"/>
      <w:szCs w:val="26"/>
      <w:lang w:val="en-US" w:eastAsia="en-US"/>
    </w:rPr>
  </w:style>
  <w:style w:type="paragraph" w:customStyle="1" w:styleId="t-10-9-bez-uvlake">
    <w:name w:val="t-10-9-bez-uvlake"/>
    <w:basedOn w:val="Normal"/>
    <w:rsid w:val="00EA2300"/>
    <w:pPr>
      <w:spacing w:before="100" w:beforeAutospacing="1" w:after="100" w:afterAutospacing="1"/>
      <w:jc w:val="left"/>
    </w:pPr>
    <w:rPr>
      <w:sz w:val="26"/>
      <w:szCs w:val="26"/>
      <w:lang w:val="en-US" w:eastAsia="en-US"/>
    </w:rPr>
  </w:style>
  <w:style w:type="paragraph" w:customStyle="1" w:styleId="t-10-9-potpis">
    <w:name w:val="t-10-9-potpis"/>
    <w:basedOn w:val="Normal"/>
    <w:rsid w:val="00EA2300"/>
    <w:pPr>
      <w:spacing w:before="100" w:beforeAutospacing="1" w:after="100" w:afterAutospacing="1"/>
      <w:ind w:left="7344"/>
      <w:jc w:val="center"/>
    </w:pPr>
    <w:rPr>
      <w:sz w:val="26"/>
      <w:szCs w:val="26"/>
      <w:lang w:val="en-US" w:eastAsia="en-US"/>
    </w:rPr>
  </w:style>
  <w:style w:type="paragraph" w:customStyle="1" w:styleId="t-12-9-sred-92-">
    <w:name w:val="t-12-9-sred-92-"/>
    <w:basedOn w:val="Normal"/>
    <w:rsid w:val="00EA2300"/>
    <w:pPr>
      <w:spacing w:before="100" w:beforeAutospacing="1" w:after="100" w:afterAutospacing="1"/>
      <w:jc w:val="center"/>
    </w:pPr>
    <w:rPr>
      <w:sz w:val="28"/>
      <w:szCs w:val="28"/>
      <w:lang w:val="en-US" w:eastAsia="en-US"/>
    </w:rPr>
  </w:style>
  <w:style w:type="paragraph" w:customStyle="1" w:styleId="t-9-8-sred">
    <w:name w:val="t-9-8-sred"/>
    <w:basedOn w:val="Normal"/>
    <w:rsid w:val="00EA2300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-pn-spac">
    <w:name w:val="t-pn-spac"/>
    <w:basedOn w:val="Normal"/>
    <w:rsid w:val="00EA2300"/>
    <w:pPr>
      <w:spacing w:before="100" w:beforeAutospacing="1" w:after="100" w:afterAutospacing="1"/>
      <w:jc w:val="center"/>
    </w:pPr>
    <w:rPr>
      <w:spacing w:val="72"/>
      <w:sz w:val="26"/>
      <w:szCs w:val="26"/>
      <w:lang w:val="en-US" w:eastAsia="en-US"/>
    </w:rPr>
  </w:style>
  <w:style w:type="paragraph" w:customStyle="1" w:styleId="t-10-9-kurz-s-fett">
    <w:name w:val="t-10-9-kurz-s-fett"/>
    <w:basedOn w:val="Normal"/>
    <w:rsid w:val="00EA2300"/>
    <w:pPr>
      <w:spacing w:before="100" w:beforeAutospacing="1" w:after="100" w:afterAutospacing="1"/>
      <w:jc w:val="center"/>
    </w:pPr>
    <w:rPr>
      <w:b/>
      <w:bCs/>
      <w:i/>
      <w:iCs/>
      <w:sz w:val="26"/>
      <w:szCs w:val="26"/>
      <w:lang w:val="en-US" w:eastAsia="en-US"/>
    </w:rPr>
  </w:style>
  <w:style w:type="paragraph" w:customStyle="1" w:styleId="tablica">
    <w:name w:val="tablica"/>
    <w:basedOn w:val="Normal"/>
    <w:rsid w:val="00EA2300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bold">
    <w:name w:val="bold"/>
    <w:basedOn w:val="Normal"/>
    <w:rsid w:val="00EA2300"/>
    <w:pPr>
      <w:spacing w:before="100" w:beforeAutospacing="1" w:after="100" w:afterAutospacing="1"/>
      <w:jc w:val="left"/>
    </w:pPr>
    <w:rPr>
      <w:b/>
      <w:bCs/>
      <w:lang w:val="en-US" w:eastAsia="en-US"/>
    </w:rPr>
  </w:style>
  <w:style w:type="paragraph" w:customStyle="1" w:styleId="kurziv">
    <w:name w:val="kurziv"/>
    <w:basedOn w:val="Normal"/>
    <w:rsid w:val="00EA2300"/>
    <w:pPr>
      <w:spacing w:before="100" w:beforeAutospacing="1" w:after="100" w:afterAutospacing="1"/>
      <w:jc w:val="left"/>
    </w:pPr>
    <w:rPr>
      <w:i/>
      <w:iCs/>
      <w:lang w:val="en-US" w:eastAsia="en-US"/>
    </w:rPr>
  </w:style>
  <w:style w:type="paragraph" w:customStyle="1" w:styleId="t-9-8">
    <w:name w:val="t-9-8"/>
    <w:basedOn w:val="Normal"/>
    <w:rsid w:val="00EA2300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klasa2">
    <w:name w:val="klasa2"/>
    <w:basedOn w:val="Normal"/>
    <w:rsid w:val="00EA2300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bold1">
    <w:name w:val="bold1"/>
    <w:basedOn w:val="DefaultParagraphFont"/>
    <w:rsid w:val="00EA2300"/>
    <w:rPr>
      <w:b/>
      <w:bCs/>
    </w:rPr>
  </w:style>
  <w:style w:type="character" w:styleId="Hyperlink">
    <w:name w:val="Hyperlink"/>
    <w:basedOn w:val="DefaultParagraphFont"/>
    <w:uiPriority w:val="99"/>
    <w:unhideWhenUsed/>
    <w:rsid w:val="0043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071">
              <w:marLeft w:val="0"/>
              <w:marRight w:val="0"/>
              <w:marTop w:val="303"/>
              <w:marBottom w:val="4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163D-1213-4BC1-B07B-5A3D3EA1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23784</Words>
  <Characters>135570</Characters>
  <Application>Microsoft Office Word</Application>
  <DocSecurity>0</DocSecurity>
  <Lines>1129</Lines>
  <Paragraphs>318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Vukorepa-4</dc:creator>
  <cp:lastModifiedBy> Ivana Vukorepa</cp:lastModifiedBy>
  <cp:revision>5</cp:revision>
  <dcterms:created xsi:type="dcterms:W3CDTF">2019-10-19T16:26:00Z</dcterms:created>
  <dcterms:modified xsi:type="dcterms:W3CDTF">2021-10-07T17:39:00Z</dcterms:modified>
</cp:coreProperties>
</file>