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FFF385A" w14:textId="77777777" w:rsidR="00C46193" w:rsidRPr="00D203EF" w:rsidRDefault="00C46193" w:rsidP="00152DEA">
      <w:pPr>
        <w:spacing w:line="216" w:lineRule="auto"/>
        <w:ind w:left="360"/>
        <w:rPr>
          <w:sz w:val="24"/>
          <w:szCs w:val="24"/>
          <w:lang w:val="hr-HR"/>
        </w:rPr>
      </w:pPr>
    </w:p>
    <w:p w14:paraId="5D21B593" w14:textId="77777777" w:rsidR="00C65589" w:rsidRPr="00FD1328" w:rsidRDefault="00BD534C" w:rsidP="00BD534C">
      <w:pPr>
        <w:spacing w:before="200" w:after="0" w:line="216" w:lineRule="auto"/>
        <w:jc w:val="center"/>
        <w:rPr>
          <w:rFonts w:ascii="Times New Roman" w:eastAsia="MS PGothic" w:hAnsi="Times New Roman" w:cs="Times New Roman"/>
          <w:b/>
          <w:bCs/>
          <w:sz w:val="32"/>
          <w:szCs w:val="32"/>
          <w:lang w:val="hr-HR"/>
        </w:rPr>
      </w:pPr>
      <w:r w:rsidRPr="00FD1328">
        <w:rPr>
          <w:rFonts w:ascii="Times New Roman" w:eastAsia="MS PGothic" w:hAnsi="Times New Roman" w:cs="Times New Roman"/>
          <w:b/>
          <w:bCs/>
          <w:sz w:val="32"/>
          <w:szCs w:val="32"/>
          <w:lang w:val="hr-HR"/>
        </w:rPr>
        <w:t>TABLICA ZA POPUNJAVANJE ISHODA UČENJA</w:t>
      </w:r>
      <w:r w:rsidR="00B02219" w:rsidRPr="00FD1328">
        <w:rPr>
          <w:rFonts w:ascii="Times New Roman" w:eastAsia="MS PGothic" w:hAnsi="Times New Roman" w:cs="Times New Roman"/>
          <w:b/>
          <w:bCs/>
          <w:sz w:val="32"/>
          <w:szCs w:val="32"/>
          <w:lang w:val="hr-HR"/>
        </w:rPr>
        <w:t xml:space="preserve"> </w:t>
      </w:r>
    </w:p>
    <w:p w14:paraId="713FC348" w14:textId="77777777" w:rsidR="00B02219" w:rsidRPr="00BD534C" w:rsidRDefault="00B02219" w:rsidP="00BD534C">
      <w:pPr>
        <w:spacing w:before="200" w:after="0" w:line="216" w:lineRule="auto"/>
        <w:jc w:val="center"/>
        <w:rPr>
          <w:rFonts w:ascii="Arial" w:eastAsia="MS PGothic" w:hAnsi="Arial" w:cs="Arial"/>
          <w:b/>
          <w:bCs/>
          <w:sz w:val="32"/>
          <w:szCs w:val="32"/>
          <w:lang w:val="hr-HR"/>
        </w:rPr>
      </w:pPr>
    </w:p>
    <w:tbl>
      <w:tblPr>
        <w:tblW w:w="10632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694"/>
        <w:gridCol w:w="7938"/>
      </w:tblGrid>
      <w:tr w:rsidR="00B02219" w:rsidRPr="00B02219" w14:paraId="12BEE01B" w14:textId="77777777" w:rsidTr="0013682B">
        <w:trPr>
          <w:trHeight w:val="570"/>
        </w:trPr>
        <w:tc>
          <w:tcPr>
            <w:tcW w:w="2694" w:type="dxa"/>
            <w:shd w:val="clear" w:color="auto" w:fill="9CC2E5" w:themeFill="accent1" w:themeFillTint="99"/>
          </w:tcPr>
          <w:p w14:paraId="36339D2A" w14:textId="77777777" w:rsidR="00B02219" w:rsidRPr="00B02219" w:rsidRDefault="00B02219" w:rsidP="00B0221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02219">
              <w:rPr>
                <w:rFonts w:ascii="Times New Roman" w:hAnsi="Times New Roman" w:cs="Times New Roman"/>
                <w:b/>
                <w:sz w:val="28"/>
                <w:szCs w:val="28"/>
              </w:rPr>
              <w:t>KOLEGIJ</w:t>
            </w:r>
          </w:p>
        </w:tc>
        <w:tc>
          <w:tcPr>
            <w:tcW w:w="7938" w:type="dxa"/>
          </w:tcPr>
          <w:p w14:paraId="75211F68" w14:textId="5C446F43" w:rsidR="00B02219" w:rsidRPr="005C32E9" w:rsidRDefault="00BA58DF" w:rsidP="00B0221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ZAŠTITA</w:t>
            </w:r>
            <w:r w:rsidR="001C279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LJUDSKIH PRAVA U</w:t>
            </w:r>
            <w:r w:rsidR="0013682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EUROPI –</w:t>
            </w:r>
            <w:r w:rsidR="001C279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KAZNENO</w:t>
            </w:r>
            <w:r w:rsidR="0013682B">
              <w:rPr>
                <w:rFonts w:ascii="Times New Roman" w:hAnsi="Times New Roman" w:cs="Times New Roman"/>
                <w:b/>
                <w:sz w:val="28"/>
                <w:szCs w:val="28"/>
              </w:rPr>
              <w:t>PRAVNI ASPEKTI</w:t>
            </w:r>
          </w:p>
        </w:tc>
      </w:tr>
      <w:tr w:rsidR="00B02219" w:rsidRPr="00B02219" w14:paraId="0AFEEF92" w14:textId="77777777" w:rsidTr="0013682B">
        <w:trPr>
          <w:trHeight w:val="465"/>
        </w:trPr>
        <w:tc>
          <w:tcPr>
            <w:tcW w:w="2694" w:type="dxa"/>
            <w:shd w:val="clear" w:color="auto" w:fill="F2F2F2" w:themeFill="background1" w:themeFillShade="F2"/>
          </w:tcPr>
          <w:p w14:paraId="3FA82115" w14:textId="77777777" w:rsidR="00B02219" w:rsidRPr="00B02219" w:rsidRDefault="00B02219" w:rsidP="00B022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02219">
              <w:rPr>
                <w:rFonts w:ascii="Times New Roman" w:hAnsi="Times New Roman" w:cs="Times New Roman"/>
                <w:sz w:val="20"/>
                <w:szCs w:val="20"/>
              </w:rPr>
              <w:t xml:space="preserve">OBAVEZNI ILI IZBORNI / GODINA STUDIJA NA KOJOJ SE KOLEGIJ IZVODI </w:t>
            </w:r>
          </w:p>
        </w:tc>
        <w:tc>
          <w:tcPr>
            <w:tcW w:w="7938" w:type="dxa"/>
          </w:tcPr>
          <w:p w14:paraId="300A0217" w14:textId="64FCE6DB" w:rsidR="00B02219" w:rsidRPr="00E37BCF" w:rsidRDefault="001C279D" w:rsidP="00B0221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IZBORNI / </w:t>
            </w:r>
            <w:r w:rsidR="00F41E91">
              <w:rPr>
                <w:rFonts w:ascii="Times New Roman" w:hAnsi="Times New Roman" w:cs="Times New Roman"/>
              </w:rPr>
              <w:t>DRUGI</w:t>
            </w:r>
            <w:r w:rsidR="008C3C85">
              <w:rPr>
                <w:rFonts w:ascii="Times New Roman" w:hAnsi="Times New Roman" w:cs="Times New Roman"/>
              </w:rPr>
              <w:t xml:space="preserve"> SEMESTAR</w:t>
            </w:r>
          </w:p>
        </w:tc>
      </w:tr>
      <w:tr w:rsidR="00B02219" w:rsidRPr="00B02219" w14:paraId="592ECD6A" w14:textId="77777777" w:rsidTr="0013682B">
        <w:trPr>
          <w:trHeight w:val="300"/>
        </w:trPr>
        <w:tc>
          <w:tcPr>
            <w:tcW w:w="2694" w:type="dxa"/>
            <w:shd w:val="clear" w:color="auto" w:fill="F2F2F2" w:themeFill="background1" w:themeFillShade="F2"/>
          </w:tcPr>
          <w:p w14:paraId="713964E4" w14:textId="77777777" w:rsidR="00B02219" w:rsidRPr="00B02219" w:rsidRDefault="00B02219" w:rsidP="00B022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02219">
              <w:rPr>
                <w:rFonts w:ascii="Times New Roman" w:hAnsi="Times New Roman" w:cs="Times New Roman"/>
                <w:sz w:val="20"/>
                <w:szCs w:val="20"/>
              </w:rPr>
              <w:t>OBLIK NASTAVE (PREDAVANJA, SEMINAR, VJEŽBE, (I/ILI) PRAKTIČNA NASTAVA</w:t>
            </w:r>
          </w:p>
        </w:tc>
        <w:tc>
          <w:tcPr>
            <w:tcW w:w="7938" w:type="dxa"/>
          </w:tcPr>
          <w:p w14:paraId="41E06927" w14:textId="77777777" w:rsidR="00B02219" w:rsidRPr="00E37BCF" w:rsidRDefault="005C32E9" w:rsidP="00B02219">
            <w:pPr>
              <w:rPr>
                <w:rFonts w:ascii="Times New Roman" w:hAnsi="Times New Roman" w:cs="Times New Roman"/>
              </w:rPr>
            </w:pPr>
            <w:r w:rsidRPr="00E37BCF">
              <w:rPr>
                <w:rFonts w:ascii="Times New Roman" w:hAnsi="Times New Roman" w:cs="Times New Roman"/>
              </w:rPr>
              <w:t>PREDAVANJA</w:t>
            </w:r>
          </w:p>
        </w:tc>
      </w:tr>
      <w:tr w:rsidR="00B02219" w:rsidRPr="00E37BCF" w14:paraId="548EE4C2" w14:textId="77777777" w:rsidTr="0013682B">
        <w:trPr>
          <w:trHeight w:val="405"/>
        </w:trPr>
        <w:tc>
          <w:tcPr>
            <w:tcW w:w="2694" w:type="dxa"/>
            <w:shd w:val="clear" w:color="auto" w:fill="F2F2F2" w:themeFill="background1" w:themeFillShade="F2"/>
          </w:tcPr>
          <w:p w14:paraId="738B49F3" w14:textId="77777777" w:rsidR="00B02219" w:rsidRPr="00B02219" w:rsidRDefault="00B02219" w:rsidP="00B022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02219">
              <w:rPr>
                <w:rFonts w:ascii="Times New Roman" w:hAnsi="Times New Roman" w:cs="Times New Roman"/>
                <w:sz w:val="20"/>
                <w:szCs w:val="20"/>
              </w:rPr>
              <w:t>ECTS BODOVI KOLEGIJA</w:t>
            </w:r>
          </w:p>
        </w:tc>
        <w:tc>
          <w:tcPr>
            <w:tcW w:w="7938" w:type="dxa"/>
          </w:tcPr>
          <w:p w14:paraId="5AA5626F" w14:textId="18906723" w:rsidR="00F41E91" w:rsidRPr="00F41E91" w:rsidRDefault="00F41E91" w:rsidP="00F41E91">
            <w:pPr>
              <w:rPr>
                <w:rFonts w:ascii="Times New Roman" w:hAnsi="Times New Roman" w:cs="Times New Roman"/>
                <w:lang w:val="hr-HR"/>
              </w:rPr>
            </w:pPr>
            <w:r w:rsidRPr="00F41E91">
              <w:rPr>
                <w:rFonts w:ascii="Times New Roman" w:hAnsi="Times New Roman" w:cs="Times New Roman"/>
                <w:b/>
                <w:bCs/>
                <w:lang w:val="hr-HR"/>
              </w:rPr>
              <w:t xml:space="preserve">6 ECTS </w:t>
            </w:r>
            <w:r w:rsidRPr="00F41E91">
              <w:rPr>
                <w:rFonts w:ascii="Times New Roman" w:hAnsi="Times New Roman" w:cs="Times New Roman"/>
                <w:lang w:val="hr-HR"/>
              </w:rPr>
              <w:t>bodova (cca 180 radnih sati</w:t>
            </w:r>
            <w:r>
              <w:rPr>
                <w:rFonts w:ascii="Times New Roman" w:hAnsi="Times New Roman" w:cs="Times New Roman"/>
                <w:lang w:val="hr-HR"/>
              </w:rPr>
              <w:t>)</w:t>
            </w:r>
            <w:r w:rsidRPr="00F41E91">
              <w:rPr>
                <w:rFonts w:ascii="Times New Roman" w:hAnsi="Times New Roman" w:cs="Times New Roman"/>
                <w:lang w:val="hr-HR"/>
              </w:rPr>
              <w:t>:</w:t>
            </w:r>
          </w:p>
          <w:p w14:paraId="15BE12CB" w14:textId="77777777" w:rsidR="00F41E91" w:rsidRPr="00F41E91" w:rsidRDefault="00F41E91" w:rsidP="00F41E91">
            <w:pPr>
              <w:ind w:left="397"/>
              <w:rPr>
                <w:rFonts w:ascii="Times New Roman" w:hAnsi="Times New Roman" w:cs="Times New Roman"/>
                <w:lang w:val="hr-HR"/>
              </w:rPr>
            </w:pPr>
            <w:r w:rsidRPr="00F41E91">
              <w:rPr>
                <w:rFonts w:ascii="Times New Roman" w:hAnsi="Times New Roman" w:cs="Times New Roman"/>
                <w:lang w:val="hr-HR"/>
              </w:rPr>
              <w:t xml:space="preserve">- Predavanja - 24 sata : cca </w:t>
            </w:r>
            <w:r w:rsidRPr="00F41E91">
              <w:rPr>
                <w:rFonts w:ascii="Times New Roman" w:hAnsi="Times New Roman" w:cs="Times New Roman"/>
                <w:b/>
                <w:bCs/>
                <w:lang w:val="hr-HR"/>
              </w:rPr>
              <w:t>1 ECTS</w:t>
            </w:r>
          </w:p>
          <w:p w14:paraId="37E3C0C0" w14:textId="77777777" w:rsidR="00F41E91" w:rsidRPr="00F41E91" w:rsidRDefault="00F41E91" w:rsidP="00F41E91">
            <w:pPr>
              <w:ind w:left="397"/>
              <w:rPr>
                <w:rFonts w:ascii="Times New Roman" w:hAnsi="Times New Roman" w:cs="Times New Roman"/>
                <w:lang w:val="hr-HR"/>
              </w:rPr>
            </w:pPr>
            <w:r w:rsidRPr="00F41E91">
              <w:rPr>
                <w:rFonts w:ascii="Times New Roman" w:hAnsi="Times New Roman" w:cs="Times New Roman"/>
                <w:lang w:val="hr-HR"/>
              </w:rPr>
              <w:t xml:space="preserve">- Priprema za predavanja (čitanje i analiza materijala – članaka i sudske prakse, priprema za diskusiju) - cca 72 sata: </w:t>
            </w:r>
            <w:r w:rsidRPr="00F41E91">
              <w:rPr>
                <w:rFonts w:ascii="Times New Roman" w:hAnsi="Times New Roman" w:cs="Times New Roman"/>
                <w:b/>
                <w:bCs/>
                <w:lang w:val="hr-HR"/>
              </w:rPr>
              <w:t>2,5 ECTS-a</w:t>
            </w:r>
            <w:r w:rsidRPr="00F41E91">
              <w:rPr>
                <w:rFonts w:ascii="Times New Roman" w:hAnsi="Times New Roman" w:cs="Times New Roman"/>
                <w:lang w:val="hr-HR"/>
              </w:rPr>
              <w:t xml:space="preserve"> </w:t>
            </w:r>
          </w:p>
          <w:p w14:paraId="376658C5" w14:textId="77777777" w:rsidR="00F41E91" w:rsidRPr="00F41E91" w:rsidRDefault="00F41E91" w:rsidP="00F41E91">
            <w:pPr>
              <w:ind w:left="397"/>
              <w:rPr>
                <w:rFonts w:ascii="Times New Roman" w:hAnsi="Times New Roman" w:cs="Times New Roman"/>
                <w:lang w:val="hr-HR"/>
              </w:rPr>
            </w:pPr>
            <w:r w:rsidRPr="00F41E91">
              <w:rPr>
                <w:rFonts w:ascii="Times New Roman" w:hAnsi="Times New Roman" w:cs="Times New Roman"/>
                <w:lang w:val="hr-HR"/>
              </w:rPr>
              <w:t xml:space="preserve">- Sređivanje bilješki i naučenog nakon svakog sata predavanja, uključujući i izdvajanje otvorenih pitanja – cca 24 sata : </w:t>
            </w:r>
            <w:r w:rsidRPr="00F41E91">
              <w:rPr>
                <w:rFonts w:ascii="Times New Roman" w:hAnsi="Times New Roman" w:cs="Times New Roman"/>
                <w:b/>
                <w:bCs/>
                <w:lang w:val="hr-HR"/>
              </w:rPr>
              <w:t>0,5 ECTS-a</w:t>
            </w:r>
            <w:r w:rsidRPr="00F41E91">
              <w:rPr>
                <w:rFonts w:ascii="Times New Roman" w:hAnsi="Times New Roman" w:cs="Times New Roman"/>
                <w:lang w:val="hr-HR"/>
              </w:rPr>
              <w:t xml:space="preserve"> </w:t>
            </w:r>
          </w:p>
          <w:p w14:paraId="41A0E571" w14:textId="62CEF1B6" w:rsidR="00AC3B3F" w:rsidRPr="00F41E91" w:rsidRDefault="00F41E91" w:rsidP="00F41E91">
            <w:pPr>
              <w:ind w:left="397"/>
              <w:rPr>
                <w:b/>
                <w:bCs/>
                <w:lang w:val="hr-HR"/>
              </w:rPr>
            </w:pPr>
            <w:r w:rsidRPr="00F41E91">
              <w:rPr>
                <w:rFonts w:ascii="Times New Roman" w:hAnsi="Times New Roman" w:cs="Times New Roman"/>
                <w:lang w:val="hr-HR"/>
              </w:rPr>
              <w:t xml:space="preserve">– Pripreme za ispit (ponavljanje gradiva, povezivanje svih cjelina, dodatno čitanje) – cca 60 sati : </w:t>
            </w:r>
            <w:r w:rsidRPr="00F41E91">
              <w:rPr>
                <w:rFonts w:ascii="Times New Roman" w:hAnsi="Times New Roman" w:cs="Times New Roman"/>
                <w:b/>
                <w:bCs/>
                <w:lang w:val="hr-HR"/>
              </w:rPr>
              <w:t>2 ECTS-a</w:t>
            </w:r>
          </w:p>
        </w:tc>
      </w:tr>
      <w:tr w:rsidR="00B02219" w:rsidRPr="009F5574" w14:paraId="350DE3E0" w14:textId="77777777" w:rsidTr="0013682B">
        <w:trPr>
          <w:trHeight w:val="330"/>
        </w:trPr>
        <w:tc>
          <w:tcPr>
            <w:tcW w:w="2694" w:type="dxa"/>
            <w:shd w:val="clear" w:color="auto" w:fill="F2F2F2" w:themeFill="background1" w:themeFillShade="F2"/>
          </w:tcPr>
          <w:p w14:paraId="08EAD5F9" w14:textId="77777777" w:rsidR="00B02219" w:rsidRPr="00D203EF" w:rsidRDefault="00B02219" w:rsidP="00B02219">
            <w:pPr>
              <w:rPr>
                <w:rFonts w:ascii="Times New Roman" w:hAnsi="Times New Roman" w:cs="Times New Roman"/>
                <w:sz w:val="20"/>
                <w:szCs w:val="20"/>
                <w:lang w:val="de-AT"/>
              </w:rPr>
            </w:pPr>
            <w:r w:rsidRPr="00D203EF">
              <w:rPr>
                <w:rFonts w:ascii="Times New Roman" w:hAnsi="Times New Roman" w:cs="Times New Roman"/>
                <w:sz w:val="20"/>
                <w:szCs w:val="20"/>
                <w:lang w:val="de-AT"/>
              </w:rPr>
              <w:t>STUDIJSKI PROGRAM NA KOJEM SE KOLEGIJ IZVODI</w:t>
            </w:r>
          </w:p>
        </w:tc>
        <w:tc>
          <w:tcPr>
            <w:tcW w:w="7938" w:type="dxa"/>
          </w:tcPr>
          <w:p w14:paraId="341F6FB9" w14:textId="5C8B8581" w:rsidR="00B02219" w:rsidRPr="00E37BCF" w:rsidRDefault="005C32E9" w:rsidP="00B02219">
            <w:pPr>
              <w:rPr>
                <w:rFonts w:ascii="Times New Roman" w:hAnsi="Times New Roman" w:cs="Times New Roman"/>
                <w:lang w:val="de-AT"/>
              </w:rPr>
            </w:pPr>
            <w:r w:rsidRPr="00E37BCF">
              <w:rPr>
                <w:rFonts w:ascii="Times New Roman" w:hAnsi="Times New Roman" w:cs="Times New Roman"/>
                <w:lang w:val="de-AT"/>
              </w:rPr>
              <w:t xml:space="preserve">POSLIJEDIPLOMSKI SPECIJALISTIČKI STUDIJ IZ </w:t>
            </w:r>
            <w:r w:rsidR="00F41E91">
              <w:rPr>
                <w:rFonts w:ascii="Times New Roman" w:hAnsi="Times New Roman" w:cs="Times New Roman"/>
                <w:lang w:val="de-AT"/>
              </w:rPr>
              <w:t>EUROPSKOG PRAVA</w:t>
            </w:r>
          </w:p>
        </w:tc>
      </w:tr>
      <w:tr w:rsidR="00B02219" w:rsidRPr="00B02219" w14:paraId="076B03F5" w14:textId="77777777" w:rsidTr="0013682B">
        <w:trPr>
          <w:trHeight w:val="255"/>
        </w:trPr>
        <w:tc>
          <w:tcPr>
            <w:tcW w:w="2694" w:type="dxa"/>
            <w:shd w:val="clear" w:color="auto" w:fill="F2F2F2" w:themeFill="background1" w:themeFillShade="F2"/>
          </w:tcPr>
          <w:p w14:paraId="70EBCFC7" w14:textId="77777777" w:rsidR="00B02219" w:rsidRPr="00B02219" w:rsidRDefault="00B02219" w:rsidP="00B022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02219">
              <w:rPr>
                <w:rFonts w:ascii="Times New Roman" w:hAnsi="Times New Roman" w:cs="Times New Roman"/>
                <w:sz w:val="20"/>
                <w:szCs w:val="20"/>
              </w:rPr>
              <w:t>RAZINA STUDIJSKOG PROGRAMA (6.st, 6.sv, 7.1.st, 7.1.sv, 7.2, 8.2.)</w:t>
            </w:r>
          </w:p>
        </w:tc>
        <w:tc>
          <w:tcPr>
            <w:tcW w:w="7938" w:type="dxa"/>
          </w:tcPr>
          <w:p w14:paraId="218F0978" w14:textId="77777777" w:rsidR="00B02219" w:rsidRPr="00E37BCF" w:rsidRDefault="005C32E9" w:rsidP="00B02219">
            <w:pPr>
              <w:rPr>
                <w:rFonts w:ascii="Times New Roman" w:hAnsi="Times New Roman" w:cs="Times New Roman"/>
              </w:rPr>
            </w:pPr>
            <w:r w:rsidRPr="00E37BCF">
              <w:rPr>
                <w:rFonts w:ascii="Times New Roman" w:hAnsi="Times New Roman" w:cs="Times New Roman"/>
              </w:rPr>
              <w:t>7.2.</w:t>
            </w:r>
          </w:p>
        </w:tc>
      </w:tr>
      <w:tr w:rsidR="00B02219" w:rsidRPr="00B02219" w14:paraId="47FA7AF0" w14:textId="77777777" w:rsidTr="0013682B">
        <w:trPr>
          <w:trHeight w:val="255"/>
        </w:trPr>
        <w:tc>
          <w:tcPr>
            <w:tcW w:w="2694" w:type="dxa"/>
          </w:tcPr>
          <w:p w14:paraId="2F838CCC" w14:textId="77777777" w:rsidR="00B02219" w:rsidRPr="00B02219" w:rsidRDefault="00B02219" w:rsidP="00B02219"/>
        </w:tc>
        <w:tc>
          <w:tcPr>
            <w:tcW w:w="7938" w:type="dxa"/>
            <w:shd w:val="clear" w:color="auto" w:fill="BDD6EE" w:themeFill="accent1" w:themeFillTint="66"/>
          </w:tcPr>
          <w:p w14:paraId="64BD29D3" w14:textId="77777777" w:rsidR="00B02219" w:rsidRPr="00B02219" w:rsidRDefault="00B02219" w:rsidP="00B0221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2219">
              <w:rPr>
                <w:rFonts w:ascii="Times New Roman" w:hAnsi="Times New Roman" w:cs="Times New Roman"/>
                <w:b/>
                <w:sz w:val="24"/>
                <w:szCs w:val="24"/>
              </w:rPr>
              <w:t>KONSTRUKTIVNO POVEZIVANJE</w:t>
            </w:r>
          </w:p>
        </w:tc>
      </w:tr>
      <w:tr w:rsidR="00B02219" w:rsidRPr="008257A8" w14:paraId="5E1C9EE6" w14:textId="77777777" w:rsidTr="0013682B">
        <w:trPr>
          <w:trHeight w:val="255"/>
        </w:trPr>
        <w:tc>
          <w:tcPr>
            <w:tcW w:w="2694" w:type="dxa"/>
            <w:shd w:val="clear" w:color="auto" w:fill="DEEAF6" w:themeFill="accent1" w:themeFillTint="33"/>
          </w:tcPr>
          <w:p w14:paraId="6F4B299E" w14:textId="77777777" w:rsidR="00B02219" w:rsidRPr="00B02219" w:rsidRDefault="00B02219" w:rsidP="00B02219">
            <w:pPr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  <w:r w:rsidRPr="00B02219">
              <w:rPr>
                <w:rFonts w:ascii="Times New Roman" w:hAnsi="Times New Roman" w:cs="Times New Roman"/>
                <w:sz w:val="20"/>
                <w:szCs w:val="20"/>
              </w:rPr>
              <w:t>ISHOD UČENJA (NAZIV)</w:t>
            </w:r>
          </w:p>
        </w:tc>
        <w:tc>
          <w:tcPr>
            <w:tcW w:w="7938" w:type="dxa"/>
            <w:shd w:val="clear" w:color="auto" w:fill="E7E6E6" w:themeFill="background2"/>
          </w:tcPr>
          <w:p w14:paraId="318889D6" w14:textId="1355254F" w:rsidR="00912BB6" w:rsidRPr="00056DBD" w:rsidRDefault="008257A8" w:rsidP="008257A8">
            <w:pPr>
              <w:rPr>
                <w:rFonts w:ascii="Times New Roman" w:hAnsi="Times New Roman" w:cs="Times New Roman"/>
                <w:b/>
                <w:lang w:val="hr-HR"/>
              </w:rPr>
            </w:pPr>
            <w:r w:rsidRPr="00056DBD">
              <w:rPr>
                <w:rFonts w:ascii="Times New Roman" w:hAnsi="Times New Roman" w:cs="Times New Roman"/>
                <w:b/>
                <w:lang w:val="hr-HR"/>
              </w:rPr>
              <w:t>Klasificirati temeljna načela</w:t>
            </w:r>
            <w:r w:rsidR="0085385A" w:rsidRPr="00056DBD">
              <w:rPr>
                <w:rFonts w:ascii="Times New Roman" w:hAnsi="Times New Roman" w:cs="Times New Roman"/>
                <w:b/>
                <w:lang w:val="hr-HR"/>
              </w:rPr>
              <w:t>, koncepte</w:t>
            </w:r>
            <w:r w:rsidRPr="00056DBD">
              <w:rPr>
                <w:rFonts w:ascii="Times New Roman" w:hAnsi="Times New Roman" w:cs="Times New Roman"/>
                <w:b/>
                <w:lang w:val="hr-HR"/>
              </w:rPr>
              <w:t xml:space="preserve"> i prava iz Europske konvencije za zaštitu ljudskih prava i temeljnih sloboda</w:t>
            </w:r>
          </w:p>
        </w:tc>
      </w:tr>
      <w:tr w:rsidR="00B02219" w:rsidRPr="009F5574" w14:paraId="39A5E043" w14:textId="77777777" w:rsidTr="0013682B">
        <w:trPr>
          <w:trHeight w:val="255"/>
        </w:trPr>
        <w:tc>
          <w:tcPr>
            <w:tcW w:w="2694" w:type="dxa"/>
          </w:tcPr>
          <w:p w14:paraId="0B08B453" w14:textId="77777777" w:rsidR="00B02219" w:rsidRPr="00B02219" w:rsidRDefault="00B02219" w:rsidP="00B02219">
            <w:pPr>
              <w:numPr>
                <w:ilvl w:val="0"/>
                <w:numId w:val="20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02219">
              <w:rPr>
                <w:rFonts w:ascii="Times New Roman" w:hAnsi="Times New Roman" w:cs="Times New Roman"/>
                <w:sz w:val="20"/>
                <w:szCs w:val="20"/>
              </w:rPr>
              <w:t>DOPRINOSI OSTVARENJU ISHODA UČENJA NA RAZINI STUDIJSKOG PROGRAMA (NAVESTI IU)</w:t>
            </w:r>
          </w:p>
        </w:tc>
        <w:tc>
          <w:tcPr>
            <w:tcW w:w="7938" w:type="dxa"/>
            <w:shd w:val="clear" w:color="auto" w:fill="E7E6E6" w:themeFill="background2"/>
          </w:tcPr>
          <w:p w14:paraId="269CBD6D" w14:textId="77777777" w:rsidR="00C41C2A" w:rsidRPr="00056DBD" w:rsidRDefault="002B208E" w:rsidP="002B208E">
            <w:pPr>
              <w:rPr>
                <w:rFonts w:ascii="Times New Roman" w:hAnsi="Times New Roman" w:cs="Times New Roman"/>
                <w:lang w:val="hr-HR"/>
              </w:rPr>
            </w:pPr>
            <w:r w:rsidRPr="00056DBD">
              <w:rPr>
                <w:rFonts w:ascii="Times New Roman" w:hAnsi="Times New Roman" w:cs="Times New Roman"/>
              </w:rPr>
              <w:t xml:space="preserve">3. </w:t>
            </w:r>
            <w:r w:rsidRPr="00056DBD">
              <w:rPr>
                <w:rFonts w:ascii="Times New Roman" w:hAnsi="Times New Roman" w:cs="Times New Roman"/>
                <w:lang w:val="hr-HR"/>
              </w:rPr>
              <w:t>Diskutirati o pojedinim zakonodavnim rješenjima u području kaznenog prava, iz perspektive ustavnih, europskih i međunarodnih pravnih standarda te u svijetlu kriminoloških, kriminalističkih, viktimoloških i penoloških spoznaja.</w:t>
            </w:r>
          </w:p>
          <w:p w14:paraId="4C2F1AEC" w14:textId="77777777" w:rsidR="002B208E" w:rsidRPr="00056DBD" w:rsidRDefault="002B208E" w:rsidP="002B208E">
            <w:pPr>
              <w:rPr>
                <w:rFonts w:ascii="Times New Roman" w:hAnsi="Times New Roman" w:cs="Times New Roman"/>
                <w:lang w:val="hr-HR"/>
              </w:rPr>
            </w:pPr>
            <w:r w:rsidRPr="00056DBD">
              <w:rPr>
                <w:rFonts w:ascii="Times New Roman" w:hAnsi="Times New Roman" w:cs="Times New Roman"/>
                <w:lang w:val="hr-HR"/>
              </w:rPr>
              <w:t>7. Prikazati utjecaj poredbenih, europskih i međunarodnopravnih izvora te empirijskih spoznaja na formiranje zakonodavnih rješenja i sudske prakse u području kaznenog prava.</w:t>
            </w:r>
          </w:p>
          <w:p w14:paraId="147DFF58" w14:textId="77777777" w:rsidR="002B208E" w:rsidRPr="00056DBD" w:rsidRDefault="002B208E" w:rsidP="002B208E">
            <w:pPr>
              <w:rPr>
                <w:rFonts w:ascii="Times New Roman" w:hAnsi="Times New Roman" w:cs="Times New Roman"/>
                <w:lang w:val="hr-HR"/>
              </w:rPr>
            </w:pPr>
            <w:r w:rsidRPr="00056DBD">
              <w:rPr>
                <w:rFonts w:ascii="Times New Roman" w:hAnsi="Times New Roman" w:cs="Times New Roman"/>
                <w:lang w:val="hr-HR"/>
              </w:rPr>
              <w:lastRenderedPageBreak/>
              <w:t>13. Analizirati primjenu domaćeg i međunarodnog sustava zaštite ljudskih prava u kontekstu kaznenog pravosuđa.</w:t>
            </w:r>
          </w:p>
          <w:p w14:paraId="132626A9" w14:textId="627535B5" w:rsidR="002B208E" w:rsidRPr="00056DBD" w:rsidRDefault="002B208E" w:rsidP="002B208E">
            <w:pPr>
              <w:rPr>
                <w:rFonts w:ascii="Times New Roman" w:hAnsi="Times New Roman" w:cs="Times New Roman"/>
                <w:lang w:val="hr-HR"/>
              </w:rPr>
            </w:pPr>
            <w:r w:rsidRPr="00056DBD">
              <w:rPr>
                <w:rFonts w:ascii="Times New Roman" w:hAnsi="Times New Roman" w:cs="Times New Roman"/>
                <w:bCs/>
                <w:lang w:val="hr-HR"/>
              </w:rPr>
              <w:t>16. Vrednovati kvalitetu i održivost normativnog okvira s obzirom na međunarodne, europske te poredbene kaznenopravne i kriminološke standarde.</w:t>
            </w:r>
          </w:p>
        </w:tc>
      </w:tr>
      <w:tr w:rsidR="00B02219" w:rsidRPr="00B02219" w14:paraId="61D53AC6" w14:textId="77777777" w:rsidTr="0013682B">
        <w:trPr>
          <w:trHeight w:val="255"/>
        </w:trPr>
        <w:tc>
          <w:tcPr>
            <w:tcW w:w="2694" w:type="dxa"/>
          </w:tcPr>
          <w:p w14:paraId="2B992D07" w14:textId="77777777" w:rsidR="00B02219" w:rsidRPr="002537E6" w:rsidRDefault="00B02219" w:rsidP="00B02219">
            <w:pPr>
              <w:numPr>
                <w:ilvl w:val="0"/>
                <w:numId w:val="20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2537E6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lastRenderedPageBreak/>
              <w:t>KOGNITIVNO PODRUČJE ZNANJA I RAZUMIJEVANJA</w:t>
            </w:r>
          </w:p>
        </w:tc>
        <w:tc>
          <w:tcPr>
            <w:tcW w:w="7938" w:type="dxa"/>
            <w:shd w:val="clear" w:color="auto" w:fill="E7E6E6" w:themeFill="background2"/>
          </w:tcPr>
          <w:p w14:paraId="2E613259" w14:textId="77777777" w:rsidR="00B02219" w:rsidRPr="00056DBD" w:rsidRDefault="004E7E75" w:rsidP="00B02219">
            <w:pPr>
              <w:rPr>
                <w:rFonts w:ascii="Times New Roman" w:hAnsi="Times New Roman" w:cs="Times New Roman"/>
                <w:lang w:val="hr-HR"/>
              </w:rPr>
            </w:pPr>
            <w:r w:rsidRPr="00056DBD">
              <w:rPr>
                <w:rFonts w:ascii="Times New Roman" w:hAnsi="Times New Roman" w:cs="Times New Roman"/>
                <w:lang w:val="hr-HR"/>
              </w:rPr>
              <w:t>Razumijevanje</w:t>
            </w:r>
          </w:p>
        </w:tc>
      </w:tr>
      <w:tr w:rsidR="00B02219" w:rsidRPr="00B02219" w14:paraId="6A271980" w14:textId="77777777" w:rsidTr="0013682B">
        <w:trPr>
          <w:trHeight w:val="255"/>
        </w:trPr>
        <w:tc>
          <w:tcPr>
            <w:tcW w:w="2694" w:type="dxa"/>
          </w:tcPr>
          <w:p w14:paraId="4C3CB1D8" w14:textId="77777777" w:rsidR="00B02219" w:rsidRPr="00B02219" w:rsidRDefault="00B02219" w:rsidP="00B02219">
            <w:pPr>
              <w:numPr>
                <w:ilvl w:val="0"/>
                <w:numId w:val="20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02219">
              <w:rPr>
                <w:rFonts w:ascii="Times New Roman" w:hAnsi="Times New Roman" w:cs="Times New Roman"/>
                <w:sz w:val="20"/>
                <w:szCs w:val="20"/>
              </w:rPr>
              <w:t>VJEŠTINE</w:t>
            </w:r>
          </w:p>
        </w:tc>
        <w:tc>
          <w:tcPr>
            <w:tcW w:w="7938" w:type="dxa"/>
            <w:shd w:val="clear" w:color="auto" w:fill="E7E6E6" w:themeFill="background2"/>
          </w:tcPr>
          <w:p w14:paraId="4F7F853B" w14:textId="77777777" w:rsidR="00B02219" w:rsidRPr="00056DBD" w:rsidRDefault="00812C26" w:rsidP="00B02219">
            <w:pPr>
              <w:rPr>
                <w:rFonts w:ascii="Times New Roman" w:hAnsi="Times New Roman" w:cs="Times New Roman"/>
                <w:lang w:val="hr-HR"/>
              </w:rPr>
            </w:pPr>
            <w:r w:rsidRPr="00056DBD">
              <w:rPr>
                <w:rFonts w:ascii="Times New Roman" w:hAnsi="Times New Roman" w:cs="Times New Roman"/>
                <w:lang w:val="hr-HR"/>
              </w:rPr>
              <w:t>Vještina upravljanja informacijama, sposobnost primjene znanja u praksi, sposobnost učenja, vještina jasnog i razgovijetnoga usmenog i pisanog izražavanja.</w:t>
            </w:r>
          </w:p>
        </w:tc>
      </w:tr>
      <w:tr w:rsidR="00B02219" w:rsidRPr="008C3C85" w14:paraId="122352FA" w14:textId="77777777" w:rsidTr="0013682B">
        <w:trPr>
          <w:trHeight w:val="255"/>
        </w:trPr>
        <w:tc>
          <w:tcPr>
            <w:tcW w:w="2694" w:type="dxa"/>
          </w:tcPr>
          <w:p w14:paraId="790A2102" w14:textId="77777777" w:rsidR="00B02219" w:rsidRPr="00B02219" w:rsidRDefault="00B02219" w:rsidP="00B02219">
            <w:pPr>
              <w:numPr>
                <w:ilvl w:val="0"/>
                <w:numId w:val="20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02219">
              <w:rPr>
                <w:rFonts w:ascii="Times New Roman" w:hAnsi="Times New Roman" w:cs="Times New Roman"/>
                <w:sz w:val="20"/>
                <w:szCs w:val="20"/>
              </w:rPr>
              <w:t>SADRŽAJ UČENJA</w:t>
            </w:r>
          </w:p>
        </w:tc>
        <w:tc>
          <w:tcPr>
            <w:tcW w:w="7938" w:type="dxa"/>
            <w:shd w:val="clear" w:color="auto" w:fill="E7E6E6" w:themeFill="background2"/>
          </w:tcPr>
          <w:p w14:paraId="14A13DF1" w14:textId="061AFF2A" w:rsidR="00B02219" w:rsidRPr="00056DBD" w:rsidRDefault="00812C26" w:rsidP="00B02219">
            <w:pPr>
              <w:rPr>
                <w:rFonts w:ascii="Times New Roman" w:hAnsi="Times New Roman" w:cs="Times New Roman"/>
                <w:lang w:val="hr-HR"/>
              </w:rPr>
            </w:pPr>
            <w:r w:rsidRPr="00056DBD">
              <w:rPr>
                <w:rFonts w:ascii="Times New Roman" w:hAnsi="Times New Roman" w:cs="Times New Roman"/>
                <w:lang w:val="hr-HR"/>
              </w:rPr>
              <w:t>Nastavne cjeline:</w:t>
            </w:r>
          </w:p>
          <w:p w14:paraId="3B051451" w14:textId="0AFC50FC" w:rsidR="00F41E91" w:rsidRPr="00056DBD" w:rsidRDefault="00F41E91" w:rsidP="00F41E91">
            <w:pPr>
              <w:pStyle w:val="ListParagraph"/>
              <w:numPr>
                <w:ilvl w:val="0"/>
                <w:numId w:val="32"/>
              </w:numPr>
              <w:rPr>
                <w:color w:val="000000" w:themeColor="text1"/>
                <w:sz w:val="22"/>
                <w:szCs w:val="22"/>
                <w:lang w:val="hr-HR"/>
              </w:rPr>
            </w:pPr>
            <w:r w:rsidRPr="00056DBD">
              <w:rPr>
                <w:rFonts w:eastAsiaTheme="minorHAnsi"/>
                <w:color w:val="000000" w:themeColor="text1"/>
                <w:sz w:val="22"/>
                <w:szCs w:val="22"/>
                <w:lang w:val="hr-HR"/>
              </w:rPr>
              <w:t>Ljudska prava, Vijeće Europe, Europska konvencija za zaštitu ljudskih prava i protokoli</w:t>
            </w:r>
          </w:p>
          <w:p w14:paraId="4CE942EA" w14:textId="77777777" w:rsidR="00F41E91" w:rsidRPr="00056DBD" w:rsidRDefault="00F41E91" w:rsidP="00F41E91">
            <w:pPr>
              <w:pStyle w:val="ListParagraph"/>
              <w:numPr>
                <w:ilvl w:val="0"/>
                <w:numId w:val="32"/>
              </w:numPr>
              <w:rPr>
                <w:rFonts w:eastAsiaTheme="minorHAnsi"/>
                <w:color w:val="000000" w:themeColor="text1"/>
                <w:sz w:val="22"/>
                <w:szCs w:val="22"/>
                <w:lang w:val="hr-HR"/>
              </w:rPr>
            </w:pPr>
            <w:r w:rsidRPr="00056DBD">
              <w:rPr>
                <w:rFonts w:eastAsiaTheme="minorHAnsi"/>
                <w:color w:val="000000" w:themeColor="text1"/>
                <w:sz w:val="22"/>
                <w:szCs w:val="22"/>
                <w:lang w:val="hr-HR"/>
              </w:rPr>
              <w:t>Europski sud za ljudska prava – razvoj, struktura, dopuštenost, postupak</w:t>
            </w:r>
          </w:p>
          <w:p w14:paraId="2BB8DC88" w14:textId="77777777" w:rsidR="00F41E91" w:rsidRPr="00056DBD" w:rsidRDefault="00F41E91" w:rsidP="00F41E91">
            <w:pPr>
              <w:pStyle w:val="ListParagraph"/>
              <w:numPr>
                <w:ilvl w:val="0"/>
                <w:numId w:val="32"/>
              </w:numPr>
              <w:rPr>
                <w:rFonts w:eastAsiaTheme="minorHAnsi"/>
                <w:color w:val="000000" w:themeColor="text1"/>
                <w:sz w:val="22"/>
                <w:szCs w:val="22"/>
                <w:lang w:val="hr-HR"/>
              </w:rPr>
            </w:pPr>
            <w:r w:rsidRPr="00056DBD">
              <w:rPr>
                <w:rFonts w:eastAsiaTheme="minorHAnsi"/>
                <w:color w:val="000000" w:themeColor="text1"/>
                <w:sz w:val="22"/>
                <w:szCs w:val="22"/>
                <w:lang w:val="hr-HR"/>
              </w:rPr>
              <w:t xml:space="preserve">Temeljni koncepti i testovi: vrste prava, derogacija, </w:t>
            </w:r>
            <w:proofErr w:type="spellStart"/>
            <w:r w:rsidRPr="00056DBD">
              <w:rPr>
                <w:sz w:val="22"/>
                <w:szCs w:val="22"/>
              </w:rPr>
              <w:t>negativne</w:t>
            </w:r>
            <w:proofErr w:type="spellEnd"/>
            <w:r w:rsidRPr="00056DBD">
              <w:rPr>
                <w:sz w:val="22"/>
                <w:szCs w:val="22"/>
              </w:rPr>
              <w:t xml:space="preserve"> </w:t>
            </w:r>
            <w:proofErr w:type="spellStart"/>
            <w:r w:rsidRPr="00056DBD">
              <w:rPr>
                <w:sz w:val="22"/>
                <w:szCs w:val="22"/>
              </w:rPr>
              <w:t>i</w:t>
            </w:r>
            <w:proofErr w:type="spellEnd"/>
            <w:r w:rsidRPr="00056DBD">
              <w:rPr>
                <w:sz w:val="22"/>
                <w:szCs w:val="22"/>
              </w:rPr>
              <w:t xml:space="preserve"> </w:t>
            </w:r>
            <w:proofErr w:type="spellStart"/>
            <w:r w:rsidRPr="00056DBD">
              <w:rPr>
                <w:sz w:val="22"/>
                <w:szCs w:val="22"/>
              </w:rPr>
              <w:t>pozitivne</w:t>
            </w:r>
            <w:proofErr w:type="spellEnd"/>
            <w:r w:rsidRPr="00056DBD">
              <w:rPr>
                <w:sz w:val="22"/>
                <w:szCs w:val="22"/>
              </w:rPr>
              <w:t xml:space="preserve"> </w:t>
            </w:r>
            <w:proofErr w:type="spellStart"/>
            <w:r w:rsidRPr="00056DBD">
              <w:rPr>
                <w:sz w:val="22"/>
                <w:szCs w:val="22"/>
              </w:rPr>
              <w:t>obveze</w:t>
            </w:r>
            <w:proofErr w:type="spellEnd"/>
            <w:r w:rsidRPr="00056DBD">
              <w:rPr>
                <w:sz w:val="22"/>
                <w:szCs w:val="22"/>
              </w:rPr>
              <w:t xml:space="preserve">, </w:t>
            </w:r>
            <w:proofErr w:type="spellStart"/>
            <w:r w:rsidRPr="00056DBD">
              <w:rPr>
                <w:sz w:val="22"/>
                <w:szCs w:val="22"/>
              </w:rPr>
              <w:t>interpretativna</w:t>
            </w:r>
            <w:proofErr w:type="spellEnd"/>
            <w:r w:rsidRPr="00056DBD">
              <w:rPr>
                <w:sz w:val="22"/>
                <w:szCs w:val="22"/>
              </w:rPr>
              <w:t xml:space="preserve"> </w:t>
            </w:r>
            <w:proofErr w:type="spellStart"/>
            <w:r w:rsidRPr="00056DBD">
              <w:rPr>
                <w:sz w:val="22"/>
                <w:szCs w:val="22"/>
              </w:rPr>
              <w:t>načela</w:t>
            </w:r>
            <w:proofErr w:type="spellEnd"/>
            <w:r w:rsidRPr="00056DBD">
              <w:rPr>
                <w:sz w:val="22"/>
                <w:szCs w:val="22"/>
              </w:rPr>
              <w:t xml:space="preserve"> </w:t>
            </w:r>
          </w:p>
          <w:p w14:paraId="6DF118DB" w14:textId="77777777" w:rsidR="00F41E91" w:rsidRPr="00056DBD" w:rsidRDefault="00F41E91" w:rsidP="00F41E91">
            <w:pPr>
              <w:pStyle w:val="ListParagraph"/>
              <w:numPr>
                <w:ilvl w:val="0"/>
                <w:numId w:val="32"/>
              </w:numPr>
              <w:rPr>
                <w:color w:val="000000" w:themeColor="text1"/>
                <w:sz w:val="22"/>
                <w:szCs w:val="22"/>
                <w:lang w:val="hr-HR"/>
              </w:rPr>
            </w:pPr>
            <w:r w:rsidRPr="00056DBD">
              <w:rPr>
                <w:rFonts w:eastAsiaTheme="minorHAnsi"/>
                <w:color w:val="000000" w:themeColor="text1"/>
                <w:sz w:val="22"/>
                <w:szCs w:val="22"/>
                <w:lang w:val="hr-HR"/>
              </w:rPr>
              <w:t>Izvršenje presuda Europskog suda za ljudska prava</w:t>
            </w:r>
          </w:p>
          <w:p w14:paraId="55538663" w14:textId="77777777" w:rsidR="00F41E91" w:rsidRPr="00056DBD" w:rsidRDefault="00F41E91" w:rsidP="00F41E91">
            <w:pPr>
              <w:pStyle w:val="ListParagraph"/>
              <w:numPr>
                <w:ilvl w:val="0"/>
                <w:numId w:val="32"/>
              </w:numPr>
              <w:rPr>
                <w:color w:val="000000" w:themeColor="text1"/>
                <w:sz w:val="22"/>
                <w:szCs w:val="22"/>
                <w:lang w:val="hr-HR"/>
              </w:rPr>
            </w:pPr>
            <w:r w:rsidRPr="00056DBD">
              <w:rPr>
                <w:color w:val="000000" w:themeColor="text1"/>
                <w:sz w:val="22"/>
                <w:szCs w:val="22"/>
                <w:lang w:val="hr-HR"/>
              </w:rPr>
              <w:t>Pravo na život</w:t>
            </w:r>
          </w:p>
          <w:p w14:paraId="0057757C" w14:textId="77777777" w:rsidR="00F41E91" w:rsidRPr="00056DBD" w:rsidRDefault="00F41E91" w:rsidP="00F41E91">
            <w:pPr>
              <w:pStyle w:val="ListParagraph"/>
              <w:numPr>
                <w:ilvl w:val="0"/>
                <w:numId w:val="32"/>
              </w:numPr>
              <w:rPr>
                <w:color w:val="000000" w:themeColor="text1"/>
                <w:sz w:val="22"/>
                <w:szCs w:val="22"/>
                <w:lang w:val="hr-HR"/>
              </w:rPr>
            </w:pPr>
            <w:r w:rsidRPr="00056DBD">
              <w:rPr>
                <w:color w:val="000000" w:themeColor="text1"/>
                <w:sz w:val="22"/>
                <w:szCs w:val="22"/>
                <w:lang w:val="hr-HR"/>
              </w:rPr>
              <w:t>Zabrana mučenja, nečovječnog i ponižavajućeg postupanja i kažnjavanja;</w:t>
            </w:r>
          </w:p>
          <w:p w14:paraId="3642D0A4" w14:textId="77777777" w:rsidR="00F41E91" w:rsidRPr="00056DBD" w:rsidRDefault="00F41E91" w:rsidP="00F41E91">
            <w:pPr>
              <w:pStyle w:val="ListParagraph"/>
              <w:numPr>
                <w:ilvl w:val="0"/>
                <w:numId w:val="32"/>
              </w:numPr>
              <w:rPr>
                <w:color w:val="000000" w:themeColor="text1"/>
                <w:sz w:val="22"/>
                <w:szCs w:val="22"/>
                <w:lang w:val="hr-HR"/>
              </w:rPr>
            </w:pPr>
            <w:r w:rsidRPr="00056DBD">
              <w:rPr>
                <w:color w:val="000000" w:themeColor="text1"/>
                <w:sz w:val="22"/>
                <w:szCs w:val="22"/>
                <w:lang w:val="hr-HR"/>
              </w:rPr>
              <w:t>Pravo na  slobodu i osobnu sigurnost;</w:t>
            </w:r>
          </w:p>
          <w:p w14:paraId="3C4AFF11" w14:textId="77777777" w:rsidR="00F41E91" w:rsidRPr="00056DBD" w:rsidRDefault="00F41E91" w:rsidP="00F41E91">
            <w:pPr>
              <w:pStyle w:val="ListParagraph"/>
              <w:numPr>
                <w:ilvl w:val="0"/>
                <w:numId w:val="32"/>
              </w:numPr>
              <w:rPr>
                <w:color w:val="000000" w:themeColor="text1"/>
                <w:sz w:val="22"/>
                <w:szCs w:val="22"/>
                <w:lang w:val="hr-HR"/>
              </w:rPr>
            </w:pPr>
            <w:r w:rsidRPr="00056DBD">
              <w:rPr>
                <w:color w:val="000000" w:themeColor="text1"/>
                <w:sz w:val="22"/>
                <w:szCs w:val="22"/>
                <w:lang w:val="hr-HR"/>
              </w:rPr>
              <w:t>Pravo na pravično suđenje;</w:t>
            </w:r>
          </w:p>
          <w:p w14:paraId="24280F16" w14:textId="77777777" w:rsidR="00F41E91" w:rsidRPr="00056DBD" w:rsidRDefault="00F41E91" w:rsidP="00F41E91">
            <w:pPr>
              <w:pStyle w:val="ListParagraph"/>
              <w:numPr>
                <w:ilvl w:val="0"/>
                <w:numId w:val="32"/>
              </w:numPr>
              <w:rPr>
                <w:color w:val="000000" w:themeColor="text1"/>
                <w:sz w:val="22"/>
                <w:szCs w:val="22"/>
                <w:lang w:val="hr-HR" w:eastAsia="hr-HR"/>
              </w:rPr>
            </w:pPr>
            <w:r w:rsidRPr="00056DBD">
              <w:rPr>
                <w:color w:val="000000" w:themeColor="text1"/>
                <w:sz w:val="22"/>
                <w:szCs w:val="22"/>
                <w:lang w:val="hr-HR" w:eastAsia="hr-HR"/>
              </w:rPr>
              <w:t>Pravo na poštivanje osobnog i obiteljskog života</w:t>
            </w:r>
          </w:p>
          <w:p w14:paraId="2FD785A7" w14:textId="0CBB8740" w:rsidR="00F41E91" w:rsidRPr="00056DBD" w:rsidRDefault="00F41E91" w:rsidP="00F41E91">
            <w:pPr>
              <w:pStyle w:val="ListParagraph"/>
              <w:numPr>
                <w:ilvl w:val="0"/>
                <w:numId w:val="32"/>
              </w:numPr>
              <w:rPr>
                <w:color w:val="000000" w:themeColor="text1"/>
                <w:sz w:val="22"/>
                <w:szCs w:val="22"/>
                <w:lang w:val="hr-HR"/>
              </w:rPr>
            </w:pPr>
            <w:proofErr w:type="spellStart"/>
            <w:r w:rsidRPr="00056DBD">
              <w:rPr>
                <w:color w:val="000000" w:themeColor="text1"/>
                <w:sz w:val="22"/>
                <w:szCs w:val="22"/>
                <w:lang w:val="en-GB" w:eastAsia="hr-HR"/>
              </w:rPr>
              <w:t>Pravo</w:t>
            </w:r>
            <w:proofErr w:type="spellEnd"/>
            <w:r w:rsidRPr="00056DBD">
              <w:rPr>
                <w:color w:val="000000" w:themeColor="text1"/>
                <w:sz w:val="22"/>
                <w:szCs w:val="22"/>
                <w:lang w:val="en-GB" w:eastAsia="hr-HR"/>
              </w:rPr>
              <w:t xml:space="preserve"> </w:t>
            </w:r>
            <w:proofErr w:type="spellStart"/>
            <w:r w:rsidRPr="00056DBD">
              <w:rPr>
                <w:color w:val="000000" w:themeColor="text1"/>
                <w:sz w:val="22"/>
                <w:szCs w:val="22"/>
                <w:lang w:val="en-GB" w:eastAsia="hr-HR"/>
              </w:rPr>
              <w:t>na</w:t>
            </w:r>
            <w:proofErr w:type="spellEnd"/>
            <w:r w:rsidRPr="00056DBD">
              <w:rPr>
                <w:color w:val="000000" w:themeColor="text1"/>
                <w:sz w:val="22"/>
                <w:szCs w:val="22"/>
                <w:lang w:val="en-GB" w:eastAsia="hr-HR"/>
              </w:rPr>
              <w:t xml:space="preserve"> </w:t>
            </w:r>
            <w:proofErr w:type="spellStart"/>
            <w:r w:rsidRPr="00056DBD">
              <w:rPr>
                <w:color w:val="000000" w:themeColor="text1"/>
                <w:sz w:val="22"/>
                <w:szCs w:val="22"/>
                <w:lang w:val="en-GB" w:eastAsia="hr-HR"/>
              </w:rPr>
              <w:t>slobodu</w:t>
            </w:r>
            <w:proofErr w:type="spellEnd"/>
            <w:r w:rsidRPr="00056DBD">
              <w:rPr>
                <w:color w:val="000000" w:themeColor="text1"/>
                <w:sz w:val="22"/>
                <w:szCs w:val="22"/>
                <w:lang w:val="en-GB" w:eastAsia="hr-HR"/>
              </w:rPr>
              <w:t xml:space="preserve"> </w:t>
            </w:r>
            <w:proofErr w:type="spellStart"/>
            <w:r w:rsidRPr="00056DBD">
              <w:rPr>
                <w:color w:val="000000" w:themeColor="text1"/>
                <w:sz w:val="22"/>
                <w:szCs w:val="22"/>
                <w:lang w:val="en-GB" w:eastAsia="hr-HR"/>
              </w:rPr>
              <w:t>izražavanja</w:t>
            </w:r>
            <w:proofErr w:type="spellEnd"/>
          </w:p>
          <w:p w14:paraId="2E053F55" w14:textId="0BB75F6A" w:rsidR="008806D2" w:rsidRPr="00056DBD" w:rsidRDefault="008806D2" w:rsidP="00B02219">
            <w:pPr>
              <w:pStyle w:val="ListParagraph"/>
              <w:numPr>
                <w:ilvl w:val="0"/>
                <w:numId w:val="32"/>
              </w:numPr>
              <w:rPr>
                <w:color w:val="000000" w:themeColor="text1"/>
                <w:sz w:val="22"/>
                <w:szCs w:val="22"/>
                <w:lang w:val="hr-HR"/>
              </w:rPr>
            </w:pPr>
            <w:r w:rsidRPr="00056DBD">
              <w:rPr>
                <w:color w:val="000000" w:themeColor="text1"/>
                <w:sz w:val="22"/>
                <w:szCs w:val="22"/>
                <w:lang w:val="hr-HR"/>
              </w:rPr>
              <w:t>Pravo na djelotvorno pravno sredstvo.</w:t>
            </w:r>
          </w:p>
          <w:p w14:paraId="19E21A9A" w14:textId="7C646176" w:rsidR="00812C26" w:rsidRPr="00056DBD" w:rsidRDefault="00812C26" w:rsidP="00C41C2A">
            <w:pPr>
              <w:rPr>
                <w:rFonts w:ascii="Times New Roman" w:hAnsi="Times New Roman" w:cs="Times New Roman"/>
                <w:lang w:val="hr-HR"/>
              </w:rPr>
            </w:pPr>
          </w:p>
        </w:tc>
      </w:tr>
      <w:tr w:rsidR="00B02219" w:rsidRPr="009F5574" w14:paraId="7E649000" w14:textId="77777777" w:rsidTr="0013682B">
        <w:trPr>
          <w:trHeight w:val="255"/>
        </w:trPr>
        <w:tc>
          <w:tcPr>
            <w:tcW w:w="2694" w:type="dxa"/>
          </w:tcPr>
          <w:p w14:paraId="7032E9CE" w14:textId="77777777" w:rsidR="00B02219" w:rsidRPr="008806D2" w:rsidRDefault="00B02219" w:rsidP="00B02219">
            <w:pPr>
              <w:numPr>
                <w:ilvl w:val="0"/>
                <w:numId w:val="20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8806D2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NASTAVNE METODE</w:t>
            </w:r>
          </w:p>
        </w:tc>
        <w:tc>
          <w:tcPr>
            <w:tcW w:w="7938" w:type="dxa"/>
            <w:shd w:val="clear" w:color="auto" w:fill="E7E6E6" w:themeFill="background2"/>
          </w:tcPr>
          <w:p w14:paraId="6C406B62" w14:textId="54CD59DF" w:rsidR="00B02219" w:rsidRPr="00056DBD" w:rsidRDefault="00812C26" w:rsidP="00812C26">
            <w:pPr>
              <w:rPr>
                <w:rFonts w:ascii="Times New Roman" w:hAnsi="Times New Roman" w:cs="Times New Roman"/>
                <w:lang w:val="hr-HR"/>
              </w:rPr>
            </w:pPr>
            <w:r w:rsidRPr="00056DBD">
              <w:rPr>
                <w:rFonts w:ascii="Times New Roman" w:hAnsi="Times New Roman" w:cs="Times New Roman"/>
                <w:lang w:val="hr-HR"/>
              </w:rPr>
              <w:t>Predavanja, vođena diskusija, rješavanje problemskih zadataka, samostalno čitanje literature.</w:t>
            </w:r>
          </w:p>
        </w:tc>
      </w:tr>
      <w:tr w:rsidR="00B02219" w:rsidRPr="002B208E" w14:paraId="3244D6BF" w14:textId="77777777" w:rsidTr="0013682B">
        <w:trPr>
          <w:trHeight w:val="255"/>
        </w:trPr>
        <w:tc>
          <w:tcPr>
            <w:tcW w:w="2694" w:type="dxa"/>
          </w:tcPr>
          <w:p w14:paraId="72F54483" w14:textId="77777777" w:rsidR="00B02219" w:rsidRPr="00B02219" w:rsidRDefault="00B02219" w:rsidP="00B02219">
            <w:pPr>
              <w:numPr>
                <w:ilvl w:val="0"/>
                <w:numId w:val="20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8806D2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METODE VREDN</w:t>
            </w:r>
            <w:r w:rsidRPr="00B02219">
              <w:rPr>
                <w:rFonts w:ascii="Times New Roman" w:hAnsi="Times New Roman" w:cs="Times New Roman"/>
                <w:sz w:val="20"/>
                <w:szCs w:val="20"/>
              </w:rPr>
              <w:t>OVANJA</w:t>
            </w:r>
          </w:p>
        </w:tc>
        <w:tc>
          <w:tcPr>
            <w:tcW w:w="7938" w:type="dxa"/>
            <w:shd w:val="clear" w:color="auto" w:fill="E7E6E6" w:themeFill="background2"/>
          </w:tcPr>
          <w:p w14:paraId="465240D0" w14:textId="7FE2DE10" w:rsidR="00B02219" w:rsidRPr="00056DBD" w:rsidRDefault="00812C26" w:rsidP="00B02219">
            <w:pPr>
              <w:rPr>
                <w:rFonts w:ascii="Times New Roman" w:hAnsi="Times New Roman" w:cs="Times New Roman"/>
                <w:lang w:val="hr-HR"/>
              </w:rPr>
            </w:pPr>
            <w:r w:rsidRPr="00056DBD">
              <w:rPr>
                <w:rFonts w:ascii="Times New Roman" w:hAnsi="Times New Roman" w:cs="Times New Roman"/>
                <w:lang w:val="hr-HR"/>
              </w:rPr>
              <w:t xml:space="preserve">1. </w:t>
            </w:r>
            <w:r w:rsidR="00F41E91" w:rsidRPr="00056DBD">
              <w:rPr>
                <w:rFonts w:ascii="Times New Roman" w:hAnsi="Times New Roman" w:cs="Times New Roman"/>
                <w:lang w:val="hr-HR"/>
              </w:rPr>
              <w:t>Ocjena aktivnosti u diskusiji tijekom predavanja</w:t>
            </w:r>
          </w:p>
          <w:p w14:paraId="5C8D42B4" w14:textId="77777777" w:rsidR="00812C26" w:rsidRPr="00056DBD" w:rsidRDefault="00812C26" w:rsidP="00B02219">
            <w:pPr>
              <w:rPr>
                <w:rFonts w:ascii="Times New Roman" w:hAnsi="Times New Roman" w:cs="Times New Roman"/>
                <w:lang w:val="hr-HR"/>
              </w:rPr>
            </w:pPr>
            <w:r w:rsidRPr="00056DBD">
              <w:rPr>
                <w:rFonts w:ascii="Times New Roman" w:hAnsi="Times New Roman" w:cs="Times New Roman"/>
                <w:lang w:val="hr-HR"/>
              </w:rPr>
              <w:t>2. Usmeni ispit.</w:t>
            </w:r>
          </w:p>
        </w:tc>
      </w:tr>
      <w:tr w:rsidR="00B02219" w:rsidRPr="00B02219" w14:paraId="20581F82" w14:textId="77777777" w:rsidTr="0013682B">
        <w:trPr>
          <w:trHeight w:val="255"/>
        </w:trPr>
        <w:tc>
          <w:tcPr>
            <w:tcW w:w="2694" w:type="dxa"/>
            <w:shd w:val="clear" w:color="auto" w:fill="DEEAF6" w:themeFill="accent1" w:themeFillTint="33"/>
          </w:tcPr>
          <w:p w14:paraId="15EF31AF" w14:textId="77777777" w:rsidR="00B02219" w:rsidRPr="00B02219" w:rsidRDefault="00B02219" w:rsidP="00B02219">
            <w:pPr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  <w:r w:rsidRPr="00B02219">
              <w:rPr>
                <w:rFonts w:ascii="Times New Roman" w:hAnsi="Times New Roman" w:cs="Times New Roman"/>
                <w:sz w:val="20"/>
                <w:szCs w:val="20"/>
              </w:rPr>
              <w:t>ISHOD UČENJA (NAZIV)</w:t>
            </w:r>
          </w:p>
        </w:tc>
        <w:tc>
          <w:tcPr>
            <w:tcW w:w="7938" w:type="dxa"/>
            <w:shd w:val="clear" w:color="auto" w:fill="DEEAF6" w:themeFill="accent1" w:themeFillTint="33"/>
          </w:tcPr>
          <w:p w14:paraId="1451C751" w14:textId="2ED219F7" w:rsidR="00B02219" w:rsidRPr="00056DBD" w:rsidRDefault="008257A8" w:rsidP="00324BAA">
            <w:pPr>
              <w:rPr>
                <w:rFonts w:ascii="Times New Roman" w:hAnsi="Times New Roman" w:cs="Times New Roman"/>
                <w:b/>
                <w:lang w:val="hr-HR"/>
              </w:rPr>
            </w:pPr>
            <w:r w:rsidRPr="00056DBD">
              <w:rPr>
                <w:rFonts w:ascii="Times New Roman" w:hAnsi="Times New Roman" w:cs="Times New Roman"/>
                <w:b/>
                <w:lang w:val="hr-HR"/>
              </w:rPr>
              <w:t>Analizirati presude Europskog suda za ljudska prava u kaznenim predmetima.</w:t>
            </w:r>
          </w:p>
        </w:tc>
      </w:tr>
      <w:tr w:rsidR="00B02219" w:rsidRPr="009F5574" w14:paraId="0233E15B" w14:textId="77777777" w:rsidTr="0013682B">
        <w:trPr>
          <w:trHeight w:val="255"/>
        </w:trPr>
        <w:tc>
          <w:tcPr>
            <w:tcW w:w="2694" w:type="dxa"/>
          </w:tcPr>
          <w:p w14:paraId="6FBD70BA" w14:textId="77777777" w:rsidR="00B02219" w:rsidRPr="00B02219" w:rsidRDefault="00B02219" w:rsidP="00B02219">
            <w:pPr>
              <w:numPr>
                <w:ilvl w:val="0"/>
                <w:numId w:val="21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02219">
              <w:rPr>
                <w:rFonts w:ascii="Times New Roman" w:hAnsi="Times New Roman" w:cs="Times New Roman"/>
                <w:sz w:val="20"/>
                <w:szCs w:val="20"/>
              </w:rPr>
              <w:t>DOPRINOSI OSTVARENJU ISHODA UČENJA NA RAZINI STUDIJSKOG PROGRAMA (NAVESTI IU)</w:t>
            </w:r>
          </w:p>
        </w:tc>
        <w:tc>
          <w:tcPr>
            <w:tcW w:w="7938" w:type="dxa"/>
            <w:shd w:val="clear" w:color="auto" w:fill="E7E6E6" w:themeFill="background2"/>
          </w:tcPr>
          <w:p w14:paraId="1B22B54C" w14:textId="21B206DB" w:rsidR="008806D2" w:rsidRPr="00056DBD" w:rsidRDefault="008806D2" w:rsidP="002B208E">
            <w:pPr>
              <w:rPr>
                <w:rFonts w:ascii="Times New Roman" w:hAnsi="Times New Roman" w:cs="Times New Roman"/>
                <w:lang w:val="hr-HR"/>
              </w:rPr>
            </w:pPr>
            <w:r w:rsidRPr="00056DBD">
              <w:rPr>
                <w:rFonts w:ascii="Times New Roman" w:hAnsi="Times New Roman" w:cs="Times New Roman"/>
                <w:lang w:val="hr-HR"/>
              </w:rPr>
              <w:t>3. Diskutirati o pojedinim zakonodavnim rješenjima u području kaznenog prava, iz perspektive ustavnih, europskih i međunarodnih pravnih standarda te u svijetlu kriminoloških, kriminalističkih, viktimoloških i penoloških spoznaja.</w:t>
            </w:r>
          </w:p>
          <w:p w14:paraId="5E789BE0" w14:textId="5D9AEA7D" w:rsidR="002B208E" w:rsidRPr="00056DBD" w:rsidRDefault="002B208E" w:rsidP="002B208E">
            <w:pPr>
              <w:rPr>
                <w:rFonts w:ascii="Times New Roman" w:hAnsi="Times New Roman" w:cs="Times New Roman"/>
                <w:lang w:val="hr-HR"/>
              </w:rPr>
            </w:pPr>
            <w:r w:rsidRPr="00056DBD">
              <w:rPr>
                <w:rFonts w:ascii="Times New Roman" w:hAnsi="Times New Roman" w:cs="Times New Roman"/>
                <w:lang w:val="hr-HR"/>
              </w:rPr>
              <w:t>7. Prikazati utjecaj poredbenih, europskih i međunarodnopravnih izvora te empirijskih spoznaja na formiranje zakonodavnih rješenja i sudske prakse u području kaznenog prava.</w:t>
            </w:r>
          </w:p>
          <w:p w14:paraId="2E3D56B3" w14:textId="1B789BB3" w:rsidR="008E2EDE" w:rsidRPr="00056DBD" w:rsidRDefault="002B208E" w:rsidP="002B208E">
            <w:pPr>
              <w:rPr>
                <w:rFonts w:ascii="Times New Roman" w:hAnsi="Times New Roman" w:cs="Times New Roman"/>
                <w:lang w:val="hr-HR"/>
              </w:rPr>
            </w:pPr>
            <w:r w:rsidRPr="00056DBD">
              <w:rPr>
                <w:rFonts w:ascii="Times New Roman" w:hAnsi="Times New Roman" w:cs="Times New Roman"/>
                <w:lang w:val="hr-HR"/>
              </w:rPr>
              <w:t>13. Analizirati primjenu domaćeg i međunarodnog sustava zaštite ljudskih prava u kontekstu kaznenog pravosuđa.</w:t>
            </w:r>
          </w:p>
        </w:tc>
      </w:tr>
      <w:tr w:rsidR="00B02219" w:rsidRPr="00B02219" w14:paraId="4ACC8F30" w14:textId="77777777" w:rsidTr="0013682B">
        <w:trPr>
          <w:trHeight w:val="255"/>
        </w:trPr>
        <w:tc>
          <w:tcPr>
            <w:tcW w:w="2694" w:type="dxa"/>
          </w:tcPr>
          <w:p w14:paraId="1B5908BF" w14:textId="77777777" w:rsidR="00B02219" w:rsidRPr="002537E6" w:rsidRDefault="00B02219" w:rsidP="00B02219">
            <w:pPr>
              <w:numPr>
                <w:ilvl w:val="0"/>
                <w:numId w:val="21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2537E6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KOGNITIVNO PODRUČJE ZNANJA I RAZUMIJEVANJA</w:t>
            </w:r>
          </w:p>
        </w:tc>
        <w:tc>
          <w:tcPr>
            <w:tcW w:w="7938" w:type="dxa"/>
            <w:shd w:val="clear" w:color="auto" w:fill="E7E6E6" w:themeFill="background2"/>
          </w:tcPr>
          <w:p w14:paraId="41B15311" w14:textId="4D61BD37" w:rsidR="00B02219" w:rsidRPr="00056DBD" w:rsidRDefault="008257A8" w:rsidP="00B02219">
            <w:pPr>
              <w:rPr>
                <w:rFonts w:ascii="Times New Roman" w:hAnsi="Times New Roman" w:cs="Times New Roman"/>
                <w:lang w:val="hr-HR"/>
              </w:rPr>
            </w:pPr>
            <w:r w:rsidRPr="00056DBD">
              <w:rPr>
                <w:rFonts w:ascii="Times New Roman" w:hAnsi="Times New Roman" w:cs="Times New Roman"/>
                <w:lang w:val="hr-HR"/>
              </w:rPr>
              <w:t>Analiza</w:t>
            </w:r>
          </w:p>
        </w:tc>
      </w:tr>
      <w:tr w:rsidR="00B02219" w:rsidRPr="00B02219" w14:paraId="6448328E" w14:textId="77777777" w:rsidTr="0013682B">
        <w:trPr>
          <w:trHeight w:val="255"/>
        </w:trPr>
        <w:tc>
          <w:tcPr>
            <w:tcW w:w="2694" w:type="dxa"/>
          </w:tcPr>
          <w:p w14:paraId="249E0060" w14:textId="77777777" w:rsidR="00B02219" w:rsidRPr="00B02219" w:rsidRDefault="00B02219" w:rsidP="00B02219">
            <w:pPr>
              <w:numPr>
                <w:ilvl w:val="0"/>
                <w:numId w:val="21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0221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VJEŠTINE</w:t>
            </w:r>
          </w:p>
        </w:tc>
        <w:tc>
          <w:tcPr>
            <w:tcW w:w="7938" w:type="dxa"/>
            <w:shd w:val="clear" w:color="auto" w:fill="E7E6E6" w:themeFill="background2"/>
          </w:tcPr>
          <w:p w14:paraId="5C8137D8" w14:textId="77777777" w:rsidR="00B02219" w:rsidRPr="00056DBD" w:rsidRDefault="00324BAA" w:rsidP="00B02219">
            <w:pPr>
              <w:rPr>
                <w:rFonts w:ascii="Times New Roman" w:hAnsi="Times New Roman" w:cs="Times New Roman"/>
                <w:lang w:val="hr-HR"/>
              </w:rPr>
            </w:pPr>
            <w:r w:rsidRPr="00056DBD">
              <w:rPr>
                <w:rFonts w:ascii="Times New Roman" w:hAnsi="Times New Roman" w:cs="Times New Roman"/>
                <w:lang w:val="hr-HR"/>
              </w:rPr>
              <w:t>Vještina upravljanja informacijama, sposobnost primjene znanja u praksi, sposobnost učenja, vještina jasnog i razgovijetnoga usmenog i pisanog izražavanja.</w:t>
            </w:r>
          </w:p>
        </w:tc>
      </w:tr>
      <w:tr w:rsidR="00B02219" w:rsidRPr="008C3C85" w14:paraId="63EB0D3C" w14:textId="77777777" w:rsidTr="0013682B">
        <w:trPr>
          <w:trHeight w:val="255"/>
        </w:trPr>
        <w:tc>
          <w:tcPr>
            <w:tcW w:w="2694" w:type="dxa"/>
          </w:tcPr>
          <w:p w14:paraId="40C870AA" w14:textId="77777777" w:rsidR="00B02219" w:rsidRPr="00B02219" w:rsidRDefault="00B02219" w:rsidP="00B02219">
            <w:pPr>
              <w:numPr>
                <w:ilvl w:val="0"/>
                <w:numId w:val="21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02219">
              <w:rPr>
                <w:rFonts w:ascii="Times New Roman" w:hAnsi="Times New Roman" w:cs="Times New Roman"/>
                <w:sz w:val="20"/>
                <w:szCs w:val="20"/>
              </w:rPr>
              <w:t>SADRŽAJ UČENJA</w:t>
            </w:r>
          </w:p>
        </w:tc>
        <w:tc>
          <w:tcPr>
            <w:tcW w:w="7938" w:type="dxa"/>
            <w:shd w:val="clear" w:color="auto" w:fill="E7E6E6" w:themeFill="background2"/>
          </w:tcPr>
          <w:p w14:paraId="649705FE" w14:textId="57E68AE1" w:rsidR="00B02219" w:rsidRPr="00056DBD" w:rsidRDefault="00324BAA" w:rsidP="00B02219">
            <w:pPr>
              <w:rPr>
                <w:rFonts w:ascii="Times New Roman" w:hAnsi="Times New Roman" w:cs="Times New Roman"/>
                <w:lang w:val="hr-HR"/>
              </w:rPr>
            </w:pPr>
            <w:r w:rsidRPr="00056DBD">
              <w:rPr>
                <w:rFonts w:ascii="Times New Roman" w:hAnsi="Times New Roman" w:cs="Times New Roman"/>
                <w:lang w:val="hr-HR"/>
              </w:rPr>
              <w:t>Nastavne cjeline:</w:t>
            </w:r>
          </w:p>
          <w:p w14:paraId="672691A0" w14:textId="77777777" w:rsidR="00F41E91" w:rsidRPr="00056DBD" w:rsidRDefault="00F41E91" w:rsidP="00F41E91">
            <w:pPr>
              <w:pStyle w:val="ListParagraph"/>
              <w:numPr>
                <w:ilvl w:val="0"/>
                <w:numId w:val="33"/>
              </w:numPr>
              <w:rPr>
                <w:rFonts w:eastAsiaTheme="minorHAnsi"/>
                <w:color w:val="000000" w:themeColor="text1"/>
                <w:sz w:val="22"/>
                <w:szCs w:val="22"/>
                <w:lang w:val="hr-HR"/>
              </w:rPr>
            </w:pPr>
            <w:r w:rsidRPr="00056DBD">
              <w:rPr>
                <w:rFonts w:eastAsiaTheme="minorHAnsi"/>
                <w:color w:val="000000" w:themeColor="text1"/>
                <w:sz w:val="22"/>
                <w:szCs w:val="22"/>
                <w:lang w:val="hr-HR"/>
              </w:rPr>
              <w:t xml:space="preserve">Temeljni koncepti i testovi: vrste prava, derogacija, </w:t>
            </w:r>
            <w:proofErr w:type="spellStart"/>
            <w:r w:rsidRPr="00056DBD">
              <w:rPr>
                <w:sz w:val="22"/>
                <w:szCs w:val="22"/>
              </w:rPr>
              <w:t>negativne</w:t>
            </w:r>
            <w:proofErr w:type="spellEnd"/>
            <w:r w:rsidRPr="00056DBD">
              <w:rPr>
                <w:sz w:val="22"/>
                <w:szCs w:val="22"/>
              </w:rPr>
              <w:t xml:space="preserve"> </w:t>
            </w:r>
            <w:proofErr w:type="spellStart"/>
            <w:r w:rsidRPr="00056DBD">
              <w:rPr>
                <w:sz w:val="22"/>
                <w:szCs w:val="22"/>
              </w:rPr>
              <w:t>i</w:t>
            </w:r>
            <w:proofErr w:type="spellEnd"/>
            <w:r w:rsidRPr="00056DBD">
              <w:rPr>
                <w:sz w:val="22"/>
                <w:szCs w:val="22"/>
              </w:rPr>
              <w:t xml:space="preserve"> </w:t>
            </w:r>
            <w:proofErr w:type="spellStart"/>
            <w:r w:rsidRPr="00056DBD">
              <w:rPr>
                <w:sz w:val="22"/>
                <w:szCs w:val="22"/>
              </w:rPr>
              <w:t>pozitivne</w:t>
            </w:r>
            <w:proofErr w:type="spellEnd"/>
            <w:r w:rsidRPr="00056DBD">
              <w:rPr>
                <w:sz w:val="22"/>
                <w:szCs w:val="22"/>
              </w:rPr>
              <w:t xml:space="preserve"> </w:t>
            </w:r>
            <w:proofErr w:type="spellStart"/>
            <w:r w:rsidRPr="00056DBD">
              <w:rPr>
                <w:sz w:val="22"/>
                <w:szCs w:val="22"/>
              </w:rPr>
              <w:t>obveze</w:t>
            </w:r>
            <w:proofErr w:type="spellEnd"/>
            <w:r w:rsidRPr="00056DBD">
              <w:rPr>
                <w:sz w:val="22"/>
                <w:szCs w:val="22"/>
              </w:rPr>
              <w:t xml:space="preserve">, </w:t>
            </w:r>
            <w:proofErr w:type="spellStart"/>
            <w:r w:rsidRPr="00056DBD">
              <w:rPr>
                <w:sz w:val="22"/>
                <w:szCs w:val="22"/>
              </w:rPr>
              <w:t>interpretativna</w:t>
            </w:r>
            <w:proofErr w:type="spellEnd"/>
            <w:r w:rsidRPr="00056DBD">
              <w:rPr>
                <w:sz w:val="22"/>
                <w:szCs w:val="22"/>
              </w:rPr>
              <w:t xml:space="preserve"> </w:t>
            </w:r>
            <w:proofErr w:type="spellStart"/>
            <w:r w:rsidRPr="00056DBD">
              <w:rPr>
                <w:sz w:val="22"/>
                <w:szCs w:val="22"/>
              </w:rPr>
              <w:t>načela</w:t>
            </w:r>
            <w:proofErr w:type="spellEnd"/>
            <w:r w:rsidRPr="00056DBD">
              <w:rPr>
                <w:sz w:val="22"/>
                <w:szCs w:val="22"/>
              </w:rPr>
              <w:t xml:space="preserve"> </w:t>
            </w:r>
          </w:p>
          <w:p w14:paraId="34D2384B" w14:textId="77777777" w:rsidR="00F41E91" w:rsidRPr="00056DBD" w:rsidRDefault="00F41E91" w:rsidP="00F41E91">
            <w:pPr>
              <w:pStyle w:val="ListParagraph"/>
              <w:numPr>
                <w:ilvl w:val="0"/>
                <w:numId w:val="33"/>
              </w:numPr>
              <w:rPr>
                <w:color w:val="000000" w:themeColor="text1"/>
                <w:sz w:val="22"/>
                <w:szCs w:val="22"/>
                <w:lang w:val="hr-HR"/>
              </w:rPr>
            </w:pPr>
            <w:r w:rsidRPr="00056DBD">
              <w:rPr>
                <w:color w:val="000000" w:themeColor="text1"/>
                <w:sz w:val="22"/>
                <w:szCs w:val="22"/>
                <w:lang w:val="hr-HR"/>
              </w:rPr>
              <w:t>Pravo na život</w:t>
            </w:r>
          </w:p>
          <w:p w14:paraId="7FC66065" w14:textId="77777777" w:rsidR="00F41E91" w:rsidRPr="00056DBD" w:rsidRDefault="00F41E91" w:rsidP="00F41E91">
            <w:pPr>
              <w:pStyle w:val="ListParagraph"/>
              <w:numPr>
                <w:ilvl w:val="0"/>
                <w:numId w:val="33"/>
              </w:numPr>
              <w:rPr>
                <w:color w:val="000000" w:themeColor="text1"/>
                <w:sz w:val="22"/>
                <w:szCs w:val="22"/>
                <w:lang w:val="hr-HR"/>
              </w:rPr>
            </w:pPr>
            <w:r w:rsidRPr="00056DBD">
              <w:rPr>
                <w:color w:val="000000" w:themeColor="text1"/>
                <w:sz w:val="22"/>
                <w:szCs w:val="22"/>
                <w:lang w:val="hr-HR"/>
              </w:rPr>
              <w:t>Zabrana mučenja, nečovječnog i ponižavajućeg postupanja i kažnjavanja;</w:t>
            </w:r>
          </w:p>
          <w:p w14:paraId="786D0A02" w14:textId="77777777" w:rsidR="00F41E91" w:rsidRPr="00056DBD" w:rsidRDefault="00F41E91" w:rsidP="00F41E91">
            <w:pPr>
              <w:pStyle w:val="ListParagraph"/>
              <w:numPr>
                <w:ilvl w:val="0"/>
                <w:numId w:val="33"/>
              </w:numPr>
              <w:rPr>
                <w:color w:val="000000" w:themeColor="text1"/>
                <w:sz w:val="22"/>
                <w:szCs w:val="22"/>
                <w:lang w:val="hr-HR"/>
              </w:rPr>
            </w:pPr>
            <w:r w:rsidRPr="00056DBD">
              <w:rPr>
                <w:color w:val="000000" w:themeColor="text1"/>
                <w:sz w:val="22"/>
                <w:szCs w:val="22"/>
                <w:lang w:val="hr-HR"/>
              </w:rPr>
              <w:t>Pravo na  slobodu i osobnu sigurnost;</w:t>
            </w:r>
          </w:p>
          <w:p w14:paraId="0A25F0BB" w14:textId="77777777" w:rsidR="00F41E91" w:rsidRPr="00056DBD" w:rsidRDefault="00F41E91" w:rsidP="00F41E91">
            <w:pPr>
              <w:pStyle w:val="ListParagraph"/>
              <w:numPr>
                <w:ilvl w:val="0"/>
                <w:numId w:val="33"/>
              </w:numPr>
              <w:rPr>
                <w:color w:val="000000" w:themeColor="text1"/>
                <w:sz w:val="22"/>
                <w:szCs w:val="22"/>
                <w:lang w:val="hr-HR"/>
              </w:rPr>
            </w:pPr>
            <w:r w:rsidRPr="00056DBD">
              <w:rPr>
                <w:color w:val="000000" w:themeColor="text1"/>
                <w:sz w:val="22"/>
                <w:szCs w:val="22"/>
                <w:lang w:val="hr-HR"/>
              </w:rPr>
              <w:t>Pravo na pravično suđenje;</w:t>
            </w:r>
          </w:p>
          <w:p w14:paraId="6C90EF1A" w14:textId="77777777" w:rsidR="00F41E91" w:rsidRPr="00056DBD" w:rsidRDefault="00F41E91" w:rsidP="00F41E91">
            <w:pPr>
              <w:pStyle w:val="ListParagraph"/>
              <w:numPr>
                <w:ilvl w:val="0"/>
                <w:numId w:val="33"/>
              </w:numPr>
              <w:rPr>
                <w:color w:val="000000" w:themeColor="text1"/>
                <w:sz w:val="22"/>
                <w:szCs w:val="22"/>
                <w:lang w:val="hr-HR" w:eastAsia="hr-HR"/>
              </w:rPr>
            </w:pPr>
            <w:r w:rsidRPr="00056DBD">
              <w:rPr>
                <w:color w:val="000000" w:themeColor="text1"/>
                <w:sz w:val="22"/>
                <w:szCs w:val="22"/>
                <w:lang w:val="hr-HR" w:eastAsia="hr-HR"/>
              </w:rPr>
              <w:t>Pravo na poštivanje osobnog i obiteljskog života</w:t>
            </w:r>
          </w:p>
          <w:p w14:paraId="0F31A8FE" w14:textId="77777777" w:rsidR="00F41E91" w:rsidRPr="00056DBD" w:rsidRDefault="00F41E91" w:rsidP="00F41E91">
            <w:pPr>
              <w:pStyle w:val="ListParagraph"/>
              <w:numPr>
                <w:ilvl w:val="0"/>
                <w:numId w:val="33"/>
              </w:numPr>
              <w:rPr>
                <w:color w:val="000000" w:themeColor="text1"/>
                <w:sz w:val="22"/>
                <w:szCs w:val="22"/>
                <w:lang w:val="hr-HR"/>
              </w:rPr>
            </w:pPr>
            <w:proofErr w:type="spellStart"/>
            <w:r w:rsidRPr="00056DBD">
              <w:rPr>
                <w:color w:val="000000" w:themeColor="text1"/>
                <w:sz w:val="22"/>
                <w:szCs w:val="22"/>
                <w:lang w:val="en-GB" w:eastAsia="hr-HR"/>
              </w:rPr>
              <w:t>Pravo</w:t>
            </w:r>
            <w:proofErr w:type="spellEnd"/>
            <w:r w:rsidRPr="00056DBD">
              <w:rPr>
                <w:color w:val="000000" w:themeColor="text1"/>
                <w:sz w:val="22"/>
                <w:szCs w:val="22"/>
                <w:lang w:val="en-GB" w:eastAsia="hr-HR"/>
              </w:rPr>
              <w:t xml:space="preserve"> </w:t>
            </w:r>
            <w:proofErr w:type="spellStart"/>
            <w:r w:rsidRPr="00056DBD">
              <w:rPr>
                <w:color w:val="000000" w:themeColor="text1"/>
                <w:sz w:val="22"/>
                <w:szCs w:val="22"/>
                <w:lang w:val="en-GB" w:eastAsia="hr-HR"/>
              </w:rPr>
              <w:t>na</w:t>
            </w:r>
            <w:proofErr w:type="spellEnd"/>
            <w:r w:rsidRPr="00056DBD">
              <w:rPr>
                <w:color w:val="000000" w:themeColor="text1"/>
                <w:sz w:val="22"/>
                <w:szCs w:val="22"/>
                <w:lang w:val="en-GB" w:eastAsia="hr-HR"/>
              </w:rPr>
              <w:t xml:space="preserve"> </w:t>
            </w:r>
            <w:proofErr w:type="spellStart"/>
            <w:r w:rsidRPr="00056DBD">
              <w:rPr>
                <w:color w:val="000000" w:themeColor="text1"/>
                <w:sz w:val="22"/>
                <w:szCs w:val="22"/>
                <w:lang w:val="en-GB" w:eastAsia="hr-HR"/>
              </w:rPr>
              <w:t>slobodu</w:t>
            </w:r>
            <w:proofErr w:type="spellEnd"/>
            <w:r w:rsidRPr="00056DBD">
              <w:rPr>
                <w:color w:val="000000" w:themeColor="text1"/>
                <w:sz w:val="22"/>
                <w:szCs w:val="22"/>
                <w:lang w:val="en-GB" w:eastAsia="hr-HR"/>
              </w:rPr>
              <w:t xml:space="preserve"> </w:t>
            </w:r>
            <w:proofErr w:type="spellStart"/>
            <w:r w:rsidRPr="00056DBD">
              <w:rPr>
                <w:color w:val="000000" w:themeColor="text1"/>
                <w:sz w:val="22"/>
                <w:szCs w:val="22"/>
                <w:lang w:val="en-GB" w:eastAsia="hr-HR"/>
              </w:rPr>
              <w:t>izražavanja</w:t>
            </w:r>
            <w:proofErr w:type="spellEnd"/>
          </w:p>
          <w:p w14:paraId="5E105486" w14:textId="77777777" w:rsidR="00324BAA" w:rsidRPr="00056DBD" w:rsidRDefault="00F41E91" w:rsidP="00324BAA">
            <w:pPr>
              <w:pStyle w:val="ListParagraph"/>
              <w:numPr>
                <w:ilvl w:val="0"/>
                <w:numId w:val="33"/>
              </w:numPr>
              <w:rPr>
                <w:color w:val="000000" w:themeColor="text1"/>
                <w:sz w:val="22"/>
                <w:szCs w:val="22"/>
                <w:lang w:val="hr-HR"/>
              </w:rPr>
            </w:pPr>
            <w:r w:rsidRPr="00056DBD">
              <w:rPr>
                <w:color w:val="000000" w:themeColor="text1"/>
                <w:sz w:val="22"/>
                <w:szCs w:val="22"/>
                <w:lang w:val="hr-HR"/>
              </w:rPr>
              <w:t>Pravo na djelotvorno pravno sredstvo.</w:t>
            </w:r>
          </w:p>
          <w:p w14:paraId="5E93B747" w14:textId="06C210EF" w:rsidR="00F41E91" w:rsidRPr="00056DBD" w:rsidRDefault="00F41E91" w:rsidP="00F41E91">
            <w:pPr>
              <w:pStyle w:val="ListParagraph"/>
              <w:rPr>
                <w:color w:val="000000" w:themeColor="text1"/>
                <w:sz w:val="22"/>
                <w:szCs w:val="22"/>
                <w:lang w:val="hr-HR"/>
              </w:rPr>
            </w:pPr>
          </w:p>
        </w:tc>
      </w:tr>
      <w:tr w:rsidR="00B02219" w:rsidRPr="00B02219" w14:paraId="6C82CE86" w14:textId="77777777" w:rsidTr="0013682B">
        <w:trPr>
          <w:trHeight w:val="255"/>
        </w:trPr>
        <w:tc>
          <w:tcPr>
            <w:tcW w:w="2694" w:type="dxa"/>
          </w:tcPr>
          <w:p w14:paraId="4B67ACF5" w14:textId="77777777" w:rsidR="00B02219" w:rsidRPr="00B02219" w:rsidRDefault="00B02219" w:rsidP="00B02219">
            <w:pPr>
              <w:numPr>
                <w:ilvl w:val="0"/>
                <w:numId w:val="21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02219">
              <w:rPr>
                <w:rFonts w:ascii="Times New Roman" w:hAnsi="Times New Roman" w:cs="Times New Roman"/>
                <w:sz w:val="20"/>
                <w:szCs w:val="20"/>
              </w:rPr>
              <w:t>NASTAVNE METODE</w:t>
            </w:r>
          </w:p>
        </w:tc>
        <w:tc>
          <w:tcPr>
            <w:tcW w:w="7938" w:type="dxa"/>
            <w:shd w:val="clear" w:color="auto" w:fill="E7E6E6" w:themeFill="background2"/>
          </w:tcPr>
          <w:p w14:paraId="63631E00" w14:textId="77777777" w:rsidR="00B02219" w:rsidRPr="00056DBD" w:rsidRDefault="00324BAA" w:rsidP="00B02219">
            <w:pPr>
              <w:rPr>
                <w:rFonts w:ascii="Times New Roman" w:hAnsi="Times New Roman" w:cs="Times New Roman"/>
                <w:lang w:val="hr-HR"/>
              </w:rPr>
            </w:pPr>
            <w:r w:rsidRPr="00056DBD">
              <w:rPr>
                <w:rFonts w:ascii="Times New Roman" w:hAnsi="Times New Roman" w:cs="Times New Roman"/>
                <w:lang w:val="hr-HR"/>
              </w:rPr>
              <w:t>Predavanja, vođena diskusija, rješavanje problemskih zadataka, samostalno čitanje literature.</w:t>
            </w:r>
          </w:p>
        </w:tc>
      </w:tr>
      <w:tr w:rsidR="00B02219" w:rsidRPr="00B02219" w14:paraId="50570633" w14:textId="77777777" w:rsidTr="0013682B">
        <w:trPr>
          <w:trHeight w:val="255"/>
        </w:trPr>
        <w:tc>
          <w:tcPr>
            <w:tcW w:w="2694" w:type="dxa"/>
          </w:tcPr>
          <w:p w14:paraId="7139D36D" w14:textId="77777777" w:rsidR="00B02219" w:rsidRPr="00B02219" w:rsidRDefault="00B02219" w:rsidP="00B02219">
            <w:pPr>
              <w:numPr>
                <w:ilvl w:val="0"/>
                <w:numId w:val="21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02219">
              <w:rPr>
                <w:rFonts w:ascii="Times New Roman" w:hAnsi="Times New Roman" w:cs="Times New Roman"/>
                <w:sz w:val="20"/>
                <w:szCs w:val="20"/>
              </w:rPr>
              <w:t>METODE VREDNOVANJA</w:t>
            </w:r>
          </w:p>
        </w:tc>
        <w:tc>
          <w:tcPr>
            <w:tcW w:w="7938" w:type="dxa"/>
            <w:shd w:val="clear" w:color="auto" w:fill="E7E6E6" w:themeFill="background2"/>
          </w:tcPr>
          <w:p w14:paraId="35395F50" w14:textId="77777777" w:rsidR="00F41E91" w:rsidRPr="00056DBD" w:rsidRDefault="00F41E91" w:rsidP="00F41E91">
            <w:pPr>
              <w:rPr>
                <w:rFonts w:ascii="Times New Roman" w:hAnsi="Times New Roman" w:cs="Times New Roman"/>
                <w:lang w:val="hr-HR"/>
              </w:rPr>
            </w:pPr>
            <w:r w:rsidRPr="00056DBD">
              <w:rPr>
                <w:rFonts w:ascii="Times New Roman" w:hAnsi="Times New Roman" w:cs="Times New Roman"/>
                <w:lang w:val="hr-HR"/>
              </w:rPr>
              <w:t>1. Ocjena aktivnosti u diskusiji tijekom predavanja</w:t>
            </w:r>
          </w:p>
          <w:p w14:paraId="53431A5B" w14:textId="750A5661" w:rsidR="00B02219" w:rsidRPr="00056DBD" w:rsidRDefault="00F41E91" w:rsidP="00F41E91">
            <w:pPr>
              <w:rPr>
                <w:rFonts w:ascii="Times New Roman" w:hAnsi="Times New Roman" w:cs="Times New Roman"/>
                <w:lang w:val="hr-HR"/>
              </w:rPr>
            </w:pPr>
            <w:r w:rsidRPr="00056DBD">
              <w:rPr>
                <w:rFonts w:ascii="Times New Roman" w:hAnsi="Times New Roman" w:cs="Times New Roman"/>
                <w:lang w:val="hr-HR"/>
              </w:rPr>
              <w:t>2. Usmeni ispit.</w:t>
            </w:r>
          </w:p>
        </w:tc>
      </w:tr>
      <w:tr w:rsidR="00B02219" w:rsidRPr="002B208E" w14:paraId="03CB0528" w14:textId="77777777" w:rsidTr="0013682B">
        <w:trPr>
          <w:trHeight w:val="255"/>
        </w:trPr>
        <w:tc>
          <w:tcPr>
            <w:tcW w:w="2694" w:type="dxa"/>
            <w:shd w:val="clear" w:color="auto" w:fill="DEEAF6" w:themeFill="accent1" w:themeFillTint="33"/>
          </w:tcPr>
          <w:p w14:paraId="3595B702" w14:textId="77777777" w:rsidR="00B02219" w:rsidRPr="00B02219" w:rsidRDefault="00B02219" w:rsidP="00B02219">
            <w:pPr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  <w:r w:rsidRPr="00B02219">
              <w:rPr>
                <w:rFonts w:ascii="Times New Roman" w:hAnsi="Times New Roman" w:cs="Times New Roman"/>
                <w:sz w:val="20"/>
                <w:szCs w:val="20"/>
              </w:rPr>
              <w:t>ISHOD UČENJA (NAZIV)</w:t>
            </w:r>
          </w:p>
        </w:tc>
        <w:tc>
          <w:tcPr>
            <w:tcW w:w="7938" w:type="dxa"/>
            <w:shd w:val="clear" w:color="auto" w:fill="DEEAF6" w:themeFill="accent1" w:themeFillTint="33"/>
          </w:tcPr>
          <w:p w14:paraId="4B9A9175" w14:textId="4CF51C13" w:rsidR="00B02219" w:rsidRPr="00056DBD" w:rsidRDefault="002B208E" w:rsidP="00B02219">
            <w:pPr>
              <w:rPr>
                <w:rFonts w:ascii="Times New Roman" w:hAnsi="Times New Roman" w:cs="Times New Roman"/>
                <w:b/>
                <w:lang w:val="hr-HR"/>
              </w:rPr>
            </w:pPr>
            <w:r w:rsidRPr="00056DBD">
              <w:rPr>
                <w:rFonts w:ascii="Times New Roman" w:hAnsi="Times New Roman" w:cs="Times New Roman"/>
                <w:b/>
              </w:rPr>
              <w:t>A</w:t>
            </w:r>
            <w:proofErr w:type="spellStart"/>
            <w:r w:rsidRPr="00056DBD">
              <w:rPr>
                <w:rFonts w:ascii="Times New Roman" w:hAnsi="Times New Roman" w:cs="Times New Roman"/>
                <w:b/>
                <w:lang w:val="hr-HR"/>
              </w:rPr>
              <w:t>nalizirati</w:t>
            </w:r>
            <w:proofErr w:type="spellEnd"/>
            <w:r w:rsidRPr="00056DBD">
              <w:rPr>
                <w:rFonts w:ascii="Times New Roman" w:hAnsi="Times New Roman" w:cs="Times New Roman"/>
                <w:b/>
                <w:lang w:val="hr-HR"/>
              </w:rPr>
              <w:t xml:space="preserve"> odluke domaćih sudova i postupke drugih tijela kaznenog postupka iz aspekta konvencijskog prava.</w:t>
            </w:r>
          </w:p>
        </w:tc>
      </w:tr>
      <w:tr w:rsidR="00B02219" w:rsidRPr="009F5574" w14:paraId="3DD5D35C" w14:textId="77777777" w:rsidTr="0013682B">
        <w:trPr>
          <w:trHeight w:val="255"/>
        </w:trPr>
        <w:tc>
          <w:tcPr>
            <w:tcW w:w="2694" w:type="dxa"/>
          </w:tcPr>
          <w:p w14:paraId="1E91863B" w14:textId="77777777" w:rsidR="00B02219" w:rsidRPr="00B02219" w:rsidRDefault="00B02219" w:rsidP="00B02219">
            <w:pPr>
              <w:numPr>
                <w:ilvl w:val="0"/>
                <w:numId w:val="22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02219">
              <w:rPr>
                <w:rFonts w:ascii="Times New Roman" w:hAnsi="Times New Roman" w:cs="Times New Roman"/>
                <w:sz w:val="20"/>
                <w:szCs w:val="20"/>
              </w:rPr>
              <w:t>DOPRINOSI OSTVARENJU ISHODA UČENJA NA RAZINI STUDIJSKOG PROGRAMA (NAVESTI IU)</w:t>
            </w:r>
          </w:p>
        </w:tc>
        <w:tc>
          <w:tcPr>
            <w:tcW w:w="7938" w:type="dxa"/>
            <w:shd w:val="clear" w:color="auto" w:fill="E7E6E6" w:themeFill="background2"/>
          </w:tcPr>
          <w:p w14:paraId="2AFB0FC5" w14:textId="77777777" w:rsidR="008E2EDE" w:rsidRPr="00056DBD" w:rsidRDefault="008E2EDE" w:rsidP="008E2EDE">
            <w:pPr>
              <w:rPr>
                <w:rFonts w:ascii="Times New Roman" w:hAnsi="Times New Roman" w:cs="Times New Roman"/>
                <w:lang w:val="hr-HR"/>
              </w:rPr>
            </w:pPr>
            <w:r w:rsidRPr="00056DBD">
              <w:rPr>
                <w:rFonts w:ascii="Times New Roman" w:hAnsi="Times New Roman" w:cs="Times New Roman"/>
                <w:lang w:val="hr-HR"/>
              </w:rPr>
              <w:t>7. Prikazati utjecaj poredbenih, europskih i međunarodnopravnih izvora te empirijskih spoznaja na formiranje zakonodavnih rješenja i sudske prakse u području kaznenog prava.</w:t>
            </w:r>
          </w:p>
          <w:p w14:paraId="7C98D1A7" w14:textId="77777777" w:rsidR="008E2EDE" w:rsidRPr="00056DBD" w:rsidRDefault="008E2EDE" w:rsidP="008E2EDE">
            <w:pPr>
              <w:rPr>
                <w:rFonts w:ascii="Times New Roman" w:hAnsi="Times New Roman" w:cs="Times New Roman"/>
                <w:lang w:val="hr-HR"/>
              </w:rPr>
            </w:pPr>
            <w:r w:rsidRPr="00056DBD">
              <w:rPr>
                <w:rFonts w:ascii="Times New Roman" w:hAnsi="Times New Roman" w:cs="Times New Roman"/>
                <w:lang w:val="hr-HR"/>
              </w:rPr>
              <w:t>13. Analizirati primjenu domaćeg i međunarodnog sustava zaštite ljudskih prava u kontekstu kaznenog pravosuđa.</w:t>
            </w:r>
          </w:p>
          <w:p w14:paraId="121EACBF" w14:textId="0DAFF2C0" w:rsidR="00324BAA" w:rsidRPr="00056DBD" w:rsidRDefault="008E2EDE" w:rsidP="008E2EDE">
            <w:pPr>
              <w:rPr>
                <w:rFonts w:ascii="Times New Roman" w:hAnsi="Times New Roman" w:cs="Times New Roman"/>
                <w:lang w:val="hr-HR"/>
              </w:rPr>
            </w:pPr>
            <w:r w:rsidRPr="00056DBD">
              <w:rPr>
                <w:rFonts w:ascii="Times New Roman" w:hAnsi="Times New Roman" w:cs="Times New Roman"/>
                <w:lang w:val="hr-HR"/>
              </w:rPr>
              <w:t>14. Procijeniti primjenu postojećih zakonodavnih rješenja u kaznenoj praksi u odnosu na ustavne, europske i međunarodne pravne standarde te recentne kriminološke, kriminalističke, viktimološke i penološke spoznaje.</w:t>
            </w:r>
          </w:p>
        </w:tc>
      </w:tr>
      <w:tr w:rsidR="00B02219" w:rsidRPr="00B02219" w14:paraId="3700BA15" w14:textId="77777777" w:rsidTr="0013682B">
        <w:trPr>
          <w:trHeight w:val="255"/>
        </w:trPr>
        <w:tc>
          <w:tcPr>
            <w:tcW w:w="2694" w:type="dxa"/>
          </w:tcPr>
          <w:p w14:paraId="4F1A3E32" w14:textId="77777777" w:rsidR="00B02219" w:rsidRPr="002537E6" w:rsidRDefault="00B02219" w:rsidP="00B02219">
            <w:pPr>
              <w:numPr>
                <w:ilvl w:val="0"/>
                <w:numId w:val="22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2537E6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KOGNITIVNO PODRUČJE ZNANJA I RAZUMIJEVANJA</w:t>
            </w:r>
          </w:p>
        </w:tc>
        <w:tc>
          <w:tcPr>
            <w:tcW w:w="7938" w:type="dxa"/>
            <w:shd w:val="clear" w:color="auto" w:fill="E7E6E6" w:themeFill="background2"/>
          </w:tcPr>
          <w:p w14:paraId="3CD0F2D5" w14:textId="67BE088E" w:rsidR="00B02219" w:rsidRPr="00056DBD" w:rsidRDefault="002B208E" w:rsidP="00B02219">
            <w:pPr>
              <w:rPr>
                <w:rFonts w:ascii="Times New Roman" w:hAnsi="Times New Roman" w:cs="Times New Roman"/>
                <w:lang w:val="hr-HR"/>
              </w:rPr>
            </w:pPr>
            <w:r w:rsidRPr="00056DBD">
              <w:rPr>
                <w:rFonts w:ascii="Times New Roman" w:hAnsi="Times New Roman" w:cs="Times New Roman"/>
                <w:lang w:val="hr-HR"/>
              </w:rPr>
              <w:t>Analiza</w:t>
            </w:r>
          </w:p>
        </w:tc>
      </w:tr>
      <w:tr w:rsidR="00B02219" w:rsidRPr="00B02219" w14:paraId="5B75D518" w14:textId="77777777" w:rsidTr="0013682B">
        <w:trPr>
          <w:trHeight w:val="255"/>
        </w:trPr>
        <w:tc>
          <w:tcPr>
            <w:tcW w:w="2694" w:type="dxa"/>
          </w:tcPr>
          <w:p w14:paraId="31EF9644" w14:textId="77777777" w:rsidR="00B02219" w:rsidRPr="00B02219" w:rsidRDefault="00B02219" w:rsidP="00B02219">
            <w:pPr>
              <w:numPr>
                <w:ilvl w:val="0"/>
                <w:numId w:val="22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02219">
              <w:rPr>
                <w:rFonts w:ascii="Times New Roman" w:hAnsi="Times New Roman" w:cs="Times New Roman"/>
                <w:sz w:val="20"/>
                <w:szCs w:val="20"/>
              </w:rPr>
              <w:t>VJEŠTINE</w:t>
            </w:r>
          </w:p>
        </w:tc>
        <w:tc>
          <w:tcPr>
            <w:tcW w:w="7938" w:type="dxa"/>
            <w:shd w:val="clear" w:color="auto" w:fill="E7E6E6" w:themeFill="background2"/>
          </w:tcPr>
          <w:p w14:paraId="4F6471FD" w14:textId="77777777" w:rsidR="00B02219" w:rsidRPr="00056DBD" w:rsidRDefault="009578B4" w:rsidP="00B02219">
            <w:pPr>
              <w:rPr>
                <w:rFonts w:ascii="Times New Roman" w:hAnsi="Times New Roman" w:cs="Times New Roman"/>
                <w:lang w:val="hr-HR"/>
              </w:rPr>
            </w:pPr>
            <w:r w:rsidRPr="00056DBD">
              <w:rPr>
                <w:rFonts w:ascii="Times New Roman" w:hAnsi="Times New Roman" w:cs="Times New Roman"/>
                <w:lang w:val="hr-HR"/>
              </w:rPr>
              <w:t>Vještina upravljanja informacijama, sposobnost primjene znanja u praksi, sposobnost učenja, vještina jasnog i razgovijetnoga usmenog i pisanog izražavanja.</w:t>
            </w:r>
          </w:p>
        </w:tc>
      </w:tr>
      <w:tr w:rsidR="00B02219" w:rsidRPr="008C3C85" w14:paraId="45D92496" w14:textId="77777777" w:rsidTr="0013682B">
        <w:trPr>
          <w:trHeight w:val="255"/>
        </w:trPr>
        <w:tc>
          <w:tcPr>
            <w:tcW w:w="2694" w:type="dxa"/>
          </w:tcPr>
          <w:p w14:paraId="527CDFEC" w14:textId="77777777" w:rsidR="00B02219" w:rsidRPr="00B02219" w:rsidRDefault="00B02219" w:rsidP="00B02219">
            <w:pPr>
              <w:numPr>
                <w:ilvl w:val="0"/>
                <w:numId w:val="22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02219">
              <w:rPr>
                <w:rFonts w:ascii="Times New Roman" w:hAnsi="Times New Roman" w:cs="Times New Roman"/>
                <w:sz w:val="20"/>
                <w:szCs w:val="20"/>
              </w:rPr>
              <w:t>SADRŽAJ UČENJA</w:t>
            </w:r>
          </w:p>
        </w:tc>
        <w:tc>
          <w:tcPr>
            <w:tcW w:w="7938" w:type="dxa"/>
            <w:shd w:val="clear" w:color="auto" w:fill="E7E6E6" w:themeFill="background2"/>
          </w:tcPr>
          <w:p w14:paraId="1BA73149" w14:textId="77777777" w:rsidR="00B02219" w:rsidRPr="00056DBD" w:rsidRDefault="009578B4" w:rsidP="00B02219">
            <w:pPr>
              <w:rPr>
                <w:rFonts w:ascii="Times New Roman" w:hAnsi="Times New Roman" w:cs="Times New Roman"/>
                <w:lang w:val="hr-HR"/>
              </w:rPr>
            </w:pPr>
            <w:r w:rsidRPr="00056DBD">
              <w:rPr>
                <w:rFonts w:ascii="Times New Roman" w:hAnsi="Times New Roman" w:cs="Times New Roman"/>
                <w:lang w:val="hr-HR"/>
              </w:rPr>
              <w:t>Nastavne cjeline:</w:t>
            </w:r>
          </w:p>
          <w:p w14:paraId="08064F34" w14:textId="77777777" w:rsidR="00F41E91" w:rsidRPr="00056DBD" w:rsidRDefault="00F41E91" w:rsidP="00F41E91">
            <w:pPr>
              <w:pStyle w:val="ListParagraph"/>
              <w:numPr>
                <w:ilvl w:val="0"/>
                <w:numId w:val="34"/>
              </w:numPr>
              <w:rPr>
                <w:rFonts w:eastAsiaTheme="minorHAnsi"/>
                <w:color w:val="000000" w:themeColor="text1"/>
                <w:sz w:val="22"/>
                <w:szCs w:val="22"/>
                <w:lang w:val="hr-HR"/>
              </w:rPr>
            </w:pPr>
            <w:r w:rsidRPr="00056DBD">
              <w:rPr>
                <w:rFonts w:eastAsiaTheme="minorHAnsi"/>
                <w:color w:val="000000" w:themeColor="text1"/>
                <w:sz w:val="22"/>
                <w:szCs w:val="22"/>
                <w:lang w:val="hr-HR"/>
              </w:rPr>
              <w:t xml:space="preserve">Temeljni koncepti i testovi: vrste prava, derogacija, </w:t>
            </w:r>
            <w:proofErr w:type="spellStart"/>
            <w:r w:rsidRPr="00056DBD">
              <w:rPr>
                <w:sz w:val="22"/>
                <w:szCs w:val="22"/>
              </w:rPr>
              <w:t>negativne</w:t>
            </w:r>
            <w:proofErr w:type="spellEnd"/>
            <w:r w:rsidRPr="00056DBD">
              <w:rPr>
                <w:sz w:val="22"/>
                <w:szCs w:val="22"/>
              </w:rPr>
              <w:t xml:space="preserve"> </w:t>
            </w:r>
            <w:proofErr w:type="spellStart"/>
            <w:r w:rsidRPr="00056DBD">
              <w:rPr>
                <w:sz w:val="22"/>
                <w:szCs w:val="22"/>
              </w:rPr>
              <w:t>i</w:t>
            </w:r>
            <w:proofErr w:type="spellEnd"/>
            <w:r w:rsidRPr="00056DBD">
              <w:rPr>
                <w:sz w:val="22"/>
                <w:szCs w:val="22"/>
              </w:rPr>
              <w:t xml:space="preserve"> </w:t>
            </w:r>
            <w:proofErr w:type="spellStart"/>
            <w:r w:rsidRPr="00056DBD">
              <w:rPr>
                <w:sz w:val="22"/>
                <w:szCs w:val="22"/>
              </w:rPr>
              <w:t>pozitivne</w:t>
            </w:r>
            <w:proofErr w:type="spellEnd"/>
            <w:r w:rsidRPr="00056DBD">
              <w:rPr>
                <w:sz w:val="22"/>
                <w:szCs w:val="22"/>
              </w:rPr>
              <w:t xml:space="preserve"> </w:t>
            </w:r>
            <w:proofErr w:type="spellStart"/>
            <w:r w:rsidRPr="00056DBD">
              <w:rPr>
                <w:sz w:val="22"/>
                <w:szCs w:val="22"/>
              </w:rPr>
              <w:t>obveze</w:t>
            </w:r>
            <w:proofErr w:type="spellEnd"/>
            <w:r w:rsidRPr="00056DBD">
              <w:rPr>
                <w:sz w:val="22"/>
                <w:szCs w:val="22"/>
              </w:rPr>
              <w:t xml:space="preserve">, </w:t>
            </w:r>
            <w:proofErr w:type="spellStart"/>
            <w:r w:rsidRPr="00056DBD">
              <w:rPr>
                <w:sz w:val="22"/>
                <w:szCs w:val="22"/>
              </w:rPr>
              <w:t>interpretativna</w:t>
            </w:r>
            <w:proofErr w:type="spellEnd"/>
            <w:r w:rsidRPr="00056DBD">
              <w:rPr>
                <w:sz w:val="22"/>
                <w:szCs w:val="22"/>
              </w:rPr>
              <w:t xml:space="preserve"> </w:t>
            </w:r>
            <w:proofErr w:type="spellStart"/>
            <w:r w:rsidRPr="00056DBD">
              <w:rPr>
                <w:sz w:val="22"/>
                <w:szCs w:val="22"/>
              </w:rPr>
              <w:t>načela</w:t>
            </w:r>
            <w:proofErr w:type="spellEnd"/>
            <w:r w:rsidRPr="00056DBD">
              <w:rPr>
                <w:sz w:val="22"/>
                <w:szCs w:val="22"/>
              </w:rPr>
              <w:t xml:space="preserve"> </w:t>
            </w:r>
          </w:p>
          <w:p w14:paraId="75193A0E" w14:textId="77777777" w:rsidR="00F41E91" w:rsidRPr="00056DBD" w:rsidRDefault="00F41E91" w:rsidP="00F41E91">
            <w:pPr>
              <w:pStyle w:val="ListParagraph"/>
              <w:numPr>
                <w:ilvl w:val="0"/>
                <w:numId w:val="34"/>
              </w:numPr>
              <w:rPr>
                <w:color w:val="000000" w:themeColor="text1"/>
                <w:sz w:val="22"/>
                <w:szCs w:val="22"/>
                <w:lang w:val="hr-HR"/>
              </w:rPr>
            </w:pPr>
            <w:r w:rsidRPr="00056DBD">
              <w:rPr>
                <w:color w:val="000000" w:themeColor="text1"/>
                <w:sz w:val="22"/>
                <w:szCs w:val="22"/>
                <w:lang w:val="hr-HR"/>
              </w:rPr>
              <w:t>Pravo na život</w:t>
            </w:r>
          </w:p>
          <w:p w14:paraId="63D525D1" w14:textId="77777777" w:rsidR="00F41E91" w:rsidRPr="00056DBD" w:rsidRDefault="00F41E91" w:rsidP="00F41E91">
            <w:pPr>
              <w:pStyle w:val="ListParagraph"/>
              <w:numPr>
                <w:ilvl w:val="0"/>
                <w:numId w:val="34"/>
              </w:numPr>
              <w:rPr>
                <w:color w:val="000000" w:themeColor="text1"/>
                <w:sz w:val="22"/>
                <w:szCs w:val="22"/>
                <w:lang w:val="hr-HR"/>
              </w:rPr>
            </w:pPr>
            <w:r w:rsidRPr="00056DBD">
              <w:rPr>
                <w:color w:val="000000" w:themeColor="text1"/>
                <w:sz w:val="22"/>
                <w:szCs w:val="22"/>
                <w:lang w:val="hr-HR"/>
              </w:rPr>
              <w:t>Zabrana mučenja, nečovječnog i ponižavajućeg postupanja i kažnjavanja;</w:t>
            </w:r>
          </w:p>
          <w:p w14:paraId="0318B126" w14:textId="77777777" w:rsidR="00F41E91" w:rsidRPr="00056DBD" w:rsidRDefault="00F41E91" w:rsidP="00F41E91">
            <w:pPr>
              <w:pStyle w:val="ListParagraph"/>
              <w:numPr>
                <w:ilvl w:val="0"/>
                <w:numId w:val="34"/>
              </w:numPr>
              <w:rPr>
                <w:color w:val="000000" w:themeColor="text1"/>
                <w:sz w:val="22"/>
                <w:szCs w:val="22"/>
                <w:lang w:val="hr-HR"/>
              </w:rPr>
            </w:pPr>
            <w:r w:rsidRPr="00056DBD">
              <w:rPr>
                <w:color w:val="000000" w:themeColor="text1"/>
                <w:sz w:val="22"/>
                <w:szCs w:val="22"/>
                <w:lang w:val="hr-HR"/>
              </w:rPr>
              <w:t>Pravo na  slobodu i osobnu sigurnost;</w:t>
            </w:r>
          </w:p>
          <w:p w14:paraId="6550B9B2" w14:textId="77777777" w:rsidR="00F41E91" w:rsidRPr="00056DBD" w:rsidRDefault="00F41E91" w:rsidP="00F41E91">
            <w:pPr>
              <w:pStyle w:val="ListParagraph"/>
              <w:numPr>
                <w:ilvl w:val="0"/>
                <w:numId w:val="34"/>
              </w:numPr>
              <w:rPr>
                <w:color w:val="000000" w:themeColor="text1"/>
                <w:sz w:val="22"/>
                <w:szCs w:val="22"/>
                <w:lang w:val="hr-HR"/>
              </w:rPr>
            </w:pPr>
            <w:r w:rsidRPr="00056DBD">
              <w:rPr>
                <w:color w:val="000000" w:themeColor="text1"/>
                <w:sz w:val="22"/>
                <w:szCs w:val="22"/>
                <w:lang w:val="hr-HR"/>
              </w:rPr>
              <w:t>Pravo na pravično suđenje;</w:t>
            </w:r>
          </w:p>
          <w:p w14:paraId="64F0D906" w14:textId="77777777" w:rsidR="00F41E91" w:rsidRPr="00056DBD" w:rsidRDefault="00F41E91" w:rsidP="00F41E91">
            <w:pPr>
              <w:pStyle w:val="ListParagraph"/>
              <w:numPr>
                <w:ilvl w:val="0"/>
                <w:numId w:val="34"/>
              </w:numPr>
              <w:rPr>
                <w:color w:val="000000" w:themeColor="text1"/>
                <w:sz w:val="22"/>
                <w:szCs w:val="22"/>
                <w:lang w:val="hr-HR" w:eastAsia="hr-HR"/>
              </w:rPr>
            </w:pPr>
            <w:r w:rsidRPr="00056DBD">
              <w:rPr>
                <w:color w:val="000000" w:themeColor="text1"/>
                <w:sz w:val="22"/>
                <w:szCs w:val="22"/>
                <w:lang w:val="hr-HR" w:eastAsia="hr-HR"/>
              </w:rPr>
              <w:t>Pravo na poštivanje osobnog i obiteljskog života</w:t>
            </w:r>
          </w:p>
          <w:p w14:paraId="06C2B996" w14:textId="77777777" w:rsidR="00F41E91" w:rsidRPr="00056DBD" w:rsidRDefault="00F41E91" w:rsidP="00F41E91">
            <w:pPr>
              <w:pStyle w:val="ListParagraph"/>
              <w:numPr>
                <w:ilvl w:val="0"/>
                <w:numId w:val="34"/>
              </w:numPr>
              <w:rPr>
                <w:color w:val="000000" w:themeColor="text1"/>
                <w:sz w:val="22"/>
                <w:szCs w:val="22"/>
                <w:lang w:val="hr-HR"/>
              </w:rPr>
            </w:pPr>
            <w:proofErr w:type="spellStart"/>
            <w:r w:rsidRPr="00056DBD">
              <w:rPr>
                <w:color w:val="000000" w:themeColor="text1"/>
                <w:sz w:val="22"/>
                <w:szCs w:val="22"/>
                <w:lang w:val="en-GB" w:eastAsia="hr-HR"/>
              </w:rPr>
              <w:t>Pravo</w:t>
            </w:r>
            <w:proofErr w:type="spellEnd"/>
            <w:r w:rsidRPr="00056DBD">
              <w:rPr>
                <w:color w:val="000000" w:themeColor="text1"/>
                <w:sz w:val="22"/>
                <w:szCs w:val="22"/>
                <w:lang w:val="en-GB" w:eastAsia="hr-HR"/>
              </w:rPr>
              <w:t xml:space="preserve"> </w:t>
            </w:r>
            <w:proofErr w:type="spellStart"/>
            <w:r w:rsidRPr="00056DBD">
              <w:rPr>
                <w:color w:val="000000" w:themeColor="text1"/>
                <w:sz w:val="22"/>
                <w:szCs w:val="22"/>
                <w:lang w:val="en-GB" w:eastAsia="hr-HR"/>
              </w:rPr>
              <w:t>na</w:t>
            </w:r>
            <w:proofErr w:type="spellEnd"/>
            <w:r w:rsidRPr="00056DBD">
              <w:rPr>
                <w:color w:val="000000" w:themeColor="text1"/>
                <w:sz w:val="22"/>
                <w:szCs w:val="22"/>
                <w:lang w:val="en-GB" w:eastAsia="hr-HR"/>
              </w:rPr>
              <w:t xml:space="preserve"> </w:t>
            </w:r>
            <w:proofErr w:type="spellStart"/>
            <w:r w:rsidRPr="00056DBD">
              <w:rPr>
                <w:color w:val="000000" w:themeColor="text1"/>
                <w:sz w:val="22"/>
                <w:szCs w:val="22"/>
                <w:lang w:val="en-GB" w:eastAsia="hr-HR"/>
              </w:rPr>
              <w:t>slobodu</w:t>
            </w:r>
            <w:proofErr w:type="spellEnd"/>
            <w:r w:rsidRPr="00056DBD">
              <w:rPr>
                <w:color w:val="000000" w:themeColor="text1"/>
                <w:sz w:val="22"/>
                <w:szCs w:val="22"/>
                <w:lang w:val="en-GB" w:eastAsia="hr-HR"/>
              </w:rPr>
              <w:t xml:space="preserve"> </w:t>
            </w:r>
            <w:proofErr w:type="spellStart"/>
            <w:r w:rsidRPr="00056DBD">
              <w:rPr>
                <w:color w:val="000000" w:themeColor="text1"/>
                <w:sz w:val="22"/>
                <w:szCs w:val="22"/>
                <w:lang w:val="en-GB" w:eastAsia="hr-HR"/>
              </w:rPr>
              <w:t>izražavanja</w:t>
            </w:r>
            <w:proofErr w:type="spellEnd"/>
          </w:p>
          <w:p w14:paraId="77567360" w14:textId="77777777" w:rsidR="00F41E91" w:rsidRPr="00056DBD" w:rsidRDefault="00F41E91" w:rsidP="00F41E91">
            <w:pPr>
              <w:pStyle w:val="ListParagraph"/>
              <w:numPr>
                <w:ilvl w:val="0"/>
                <w:numId w:val="34"/>
              </w:numPr>
              <w:rPr>
                <w:color w:val="000000" w:themeColor="text1"/>
                <w:sz w:val="22"/>
                <w:szCs w:val="22"/>
                <w:lang w:val="hr-HR"/>
              </w:rPr>
            </w:pPr>
            <w:r w:rsidRPr="00056DBD">
              <w:rPr>
                <w:color w:val="000000" w:themeColor="text1"/>
                <w:sz w:val="22"/>
                <w:szCs w:val="22"/>
                <w:lang w:val="hr-HR"/>
              </w:rPr>
              <w:t>Pravo na djelotvorno pravno sredstvo.</w:t>
            </w:r>
          </w:p>
          <w:p w14:paraId="2A66D3D4" w14:textId="06C67F17" w:rsidR="009578B4" w:rsidRPr="00056DBD" w:rsidRDefault="009578B4" w:rsidP="000349B7">
            <w:pPr>
              <w:rPr>
                <w:rFonts w:ascii="Times New Roman" w:hAnsi="Times New Roman" w:cs="Times New Roman"/>
                <w:lang w:val="hr-HR"/>
              </w:rPr>
            </w:pPr>
          </w:p>
        </w:tc>
      </w:tr>
      <w:tr w:rsidR="00B02219" w:rsidRPr="00B02219" w14:paraId="112496DA" w14:textId="77777777" w:rsidTr="0013682B">
        <w:trPr>
          <w:trHeight w:val="255"/>
        </w:trPr>
        <w:tc>
          <w:tcPr>
            <w:tcW w:w="2694" w:type="dxa"/>
          </w:tcPr>
          <w:p w14:paraId="365D6DA7" w14:textId="77777777" w:rsidR="00B02219" w:rsidRPr="00B02219" w:rsidRDefault="00B02219" w:rsidP="00B02219">
            <w:pPr>
              <w:numPr>
                <w:ilvl w:val="0"/>
                <w:numId w:val="22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0221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NASTAVNE METODE</w:t>
            </w:r>
          </w:p>
        </w:tc>
        <w:tc>
          <w:tcPr>
            <w:tcW w:w="7938" w:type="dxa"/>
            <w:shd w:val="clear" w:color="auto" w:fill="E7E6E6" w:themeFill="background2"/>
          </w:tcPr>
          <w:p w14:paraId="39446D5F" w14:textId="77777777" w:rsidR="00B02219" w:rsidRPr="00056DBD" w:rsidRDefault="009578B4" w:rsidP="00B02219">
            <w:pPr>
              <w:rPr>
                <w:rFonts w:ascii="Times New Roman" w:hAnsi="Times New Roman" w:cs="Times New Roman"/>
                <w:lang w:val="hr-HR"/>
              </w:rPr>
            </w:pPr>
            <w:r w:rsidRPr="00056DBD">
              <w:rPr>
                <w:rFonts w:ascii="Times New Roman" w:hAnsi="Times New Roman" w:cs="Times New Roman"/>
                <w:lang w:val="hr-HR"/>
              </w:rPr>
              <w:t>Predavanja, vođena diskusija, rješavanje problemskih zadataka, samostalno čitanje literature.</w:t>
            </w:r>
          </w:p>
        </w:tc>
      </w:tr>
      <w:tr w:rsidR="00B02219" w:rsidRPr="00B02219" w14:paraId="72A19383" w14:textId="77777777" w:rsidTr="0013682B">
        <w:trPr>
          <w:trHeight w:val="255"/>
        </w:trPr>
        <w:tc>
          <w:tcPr>
            <w:tcW w:w="2694" w:type="dxa"/>
          </w:tcPr>
          <w:p w14:paraId="43BBEBA8" w14:textId="77777777" w:rsidR="00B02219" w:rsidRPr="00B02219" w:rsidRDefault="00B02219" w:rsidP="00B02219">
            <w:pPr>
              <w:numPr>
                <w:ilvl w:val="0"/>
                <w:numId w:val="22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02219">
              <w:rPr>
                <w:rFonts w:ascii="Times New Roman" w:hAnsi="Times New Roman" w:cs="Times New Roman"/>
                <w:sz w:val="20"/>
                <w:szCs w:val="20"/>
              </w:rPr>
              <w:t>METODE VREDNOVANJA</w:t>
            </w:r>
          </w:p>
        </w:tc>
        <w:tc>
          <w:tcPr>
            <w:tcW w:w="7938" w:type="dxa"/>
            <w:shd w:val="clear" w:color="auto" w:fill="E7E6E6" w:themeFill="background2"/>
          </w:tcPr>
          <w:p w14:paraId="36C03D76" w14:textId="77777777" w:rsidR="00F41E91" w:rsidRPr="00056DBD" w:rsidRDefault="00F41E91" w:rsidP="00F41E91">
            <w:pPr>
              <w:rPr>
                <w:rFonts w:ascii="Times New Roman" w:hAnsi="Times New Roman" w:cs="Times New Roman"/>
                <w:lang w:val="hr-HR"/>
              </w:rPr>
            </w:pPr>
            <w:r w:rsidRPr="00056DBD">
              <w:rPr>
                <w:rFonts w:ascii="Times New Roman" w:hAnsi="Times New Roman" w:cs="Times New Roman"/>
                <w:lang w:val="hr-HR"/>
              </w:rPr>
              <w:t>1. Ocjena aktivnosti u diskusiji tijekom predavanja</w:t>
            </w:r>
          </w:p>
          <w:p w14:paraId="5D96860D" w14:textId="08029B75" w:rsidR="00B02219" w:rsidRPr="00056DBD" w:rsidRDefault="00F41E91" w:rsidP="00F41E91">
            <w:pPr>
              <w:rPr>
                <w:rFonts w:ascii="Times New Roman" w:hAnsi="Times New Roman" w:cs="Times New Roman"/>
                <w:lang w:val="hr-HR"/>
              </w:rPr>
            </w:pPr>
            <w:r w:rsidRPr="00056DBD">
              <w:rPr>
                <w:rFonts w:ascii="Times New Roman" w:hAnsi="Times New Roman" w:cs="Times New Roman"/>
                <w:lang w:val="hr-HR"/>
              </w:rPr>
              <w:t>2. Usmeni ispit.</w:t>
            </w:r>
          </w:p>
        </w:tc>
      </w:tr>
      <w:tr w:rsidR="00B02219" w:rsidRPr="002B208E" w14:paraId="76B96DDF" w14:textId="77777777" w:rsidTr="0013682B">
        <w:trPr>
          <w:trHeight w:val="255"/>
        </w:trPr>
        <w:tc>
          <w:tcPr>
            <w:tcW w:w="2694" w:type="dxa"/>
            <w:shd w:val="clear" w:color="auto" w:fill="DEEAF6" w:themeFill="accent1" w:themeFillTint="33"/>
          </w:tcPr>
          <w:p w14:paraId="6BFF0B67" w14:textId="77777777" w:rsidR="00B02219" w:rsidRPr="00B02219" w:rsidRDefault="00B02219" w:rsidP="00B02219">
            <w:pPr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  <w:r w:rsidRPr="00B02219">
              <w:rPr>
                <w:rFonts w:ascii="Times New Roman" w:hAnsi="Times New Roman" w:cs="Times New Roman"/>
                <w:sz w:val="20"/>
                <w:szCs w:val="20"/>
              </w:rPr>
              <w:t>ISHOD UČENJA (NAZIV)</w:t>
            </w:r>
          </w:p>
        </w:tc>
        <w:tc>
          <w:tcPr>
            <w:tcW w:w="7938" w:type="dxa"/>
            <w:shd w:val="clear" w:color="auto" w:fill="DEEAF6" w:themeFill="accent1" w:themeFillTint="33"/>
          </w:tcPr>
          <w:p w14:paraId="326563FB" w14:textId="5D4B1ECE" w:rsidR="00B02219" w:rsidRPr="00056DBD" w:rsidRDefault="008806D2" w:rsidP="006E74F0">
            <w:pPr>
              <w:rPr>
                <w:rFonts w:ascii="Times New Roman" w:hAnsi="Times New Roman" w:cs="Times New Roman"/>
                <w:b/>
                <w:lang w:val="hr-HR"/>
              </w:rPr>
            </w:pPr>
            <w:proofErr w:type="spellStart"/>
            <w:r w:rsidRPr="00056DBD">
              <w:rPr>
                <w:rFonts w:ascii="Times New Roman" w:hAnsi="Times New Roman" w:cs="Times New Roman"/>
                <w:b/>
              </w:rPr>
              <w:t>Vrednovati</w:t>
            </w:r>
            <w:proofErr w:type="spellEnd"/>
            <w:r w:rsidRPr="00056DBD">
              <w:rPr>
                <w:rFonts w:ascii="Times New Roman" w:hAnsi="Times New Roman" w:cs="Times New Roman"/>
                <w:b/>
              </w:rPr>
              <w:t xml:space="preserve"> </w:t>
            </w:r>
            <w:r w:rsidR="009F5574" w:rsidRPr="00056DBD">
              <w:rPr>
                <w:rFonts w:ascii="Times New Roman" w:hAnsi="Times New Roman" w:cs="Times New Roman"/>
                <w:b/>
                <w:lang w:val="hr-HR"/>
              </w:rPr>
              <w:t>pojedina zakonska</w:t>
            </w:r>
            <w:r w:rsidR="00667F48" w:rsidRPr="00056DBD">
              <w:rPr>
                <w:rFonts w:ascii="Times New Roman" w:hAnsi="Times New Roman" w:cs="Times New Roman"/>
                <w:b/>
                <w:lang w:val="hr-HR"/>
              </w:rPr>
              <w:t xml:space="preserve"> rješenja, sudsku praksu i praksu postupanja u kaznenom postupku </w:t>
            </w:r>
            <w:r w:rsidR="002B208E" w:rsidRPr="00056DBD">
              <w:rPr>
                <w:rFonts w:ascii="Times New Roman" w:hAnsi="Times New Roman" w:cs="Times New Roman"/>
                <w:b/>
                <w:lang w:val="hr-HR"/>
              </w:rPr>
              <w:t>iz aspekta usklađenosti s konvencijskim pravom</w:t>
            </w:r>
          </w:p>
        </w:tc>
      </w:tr>
      <w:tr w:rsidR="00B02219" w:rsidRPr="009F5574" w14:paraId="311AB2D3" w14:textId="77777777" w:rsidTr="0013682B">
        <w:trPr>
          <w:trHeight w:val="255"/>
        </w:trPr>
        <w:tc>
          <w:tcPr>
            <w:tcW w:w="2694" w:type="dxa"/>
          </w:tcPr>
          <w:p w14:paraId="42B8EE1C" w14:textId="77777777" w:rsidR="00B02219" w:rsidRPr="00B02219" w:rsidRDefault="00B02219" w:rsidP="00B02219">
            <w:pPr>
              <w:numPr>
                <w:ilvl w:val="0"/>
                <w:numId w:val="24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02219">
              <w:rPr>
                <w:rFonts w:ascii="Times New Roman" w:hAnsi="Times New Roman" w:cs="Times New Roman"/>
                <w:sz w:val="20"/>
                <w:szCs w:val="20"/>
              </w:rPr>
              <w:t>DOPRINOSI OSTVARENJU ISHODA UČENJA NA RAZINI STUDIJSKOG PROGRAMA (NAVESTI IU)</w:t>
            </w:r>
          </w:p>
        </w:tc>
        <w:tc>
          <w:tcPr>
            <w:tcW w:w="7938" w:type="dxa"/>
            <w:shd w:val="clear" w:color="auto" w:fill="E7E6E6" w:themeFill="background2"/>
          </w:tcPr>
          <w:p w14:paraId="62EC92DB" w14:textId="1532776C" w:rsidR="008E2EDE" w:rsidRPr="00056DBD" w:rsidRDefault="008E2EDE" w:rsidP="00B02219">
            <w:pPr>
              <w:rPr>
                <w:rFonts w:ascii="Times New Roman" w:hAnsi="Times New Roman" w:cs="Times New Roman"/>
                <w:lang w:val="hr-HR"/>
              </w:rPr>
            </w:pPr>
            <w:r w:rsidRPr="00056DBD">
              <w:rPr>
                <w:rFonts w:ascii="Times New Roman" w:hAnsi="Times New Roman" w:cs="Times New Roman"/>
                <w:lang w:val="hr-HR"/>
              </w:rPr>
              <w:t>3. Diskutirati o pojedinim zakonodavnim rješenjima u području kaznenog prava, iz perspektive ustavnih, europskih i međunarodnih pravnih standarda te u svijetlu kriminoloških, kriminalističkih, viktimoloških i penoloških spoznaja.</w:t>
            </w:r>
          </w:p>
          <w:p w14:paraId="4B9389CE" w14:textId="080C823A" w:rsidR="00736315" w:rsidRPr="00056DBD" w:rsidRDefault="00736315" w:rsidP="00B02219">
            <w:pPr>
              <w:rPr>
                <w:rFonts w:ascii="Times New Roman" w:hAnsi="Times New Roman" w:cs="Times New Roman"/>
                <w:lang w:val="hr-HR"/>
              </w:rPr>
            </w:pPr>
            <w:r w:rsidRPr="00056DBD">
              <w:rPr>
                <w:rFonts w:ascii="Times New Roman" w:hAnsi="Times New Roman" w:cs="Times New Roman"/>
                <w:lang w:val="hr-HR"/>
              </w:rPr>
              <w:t>13. Analizirati primjenu domaćeg i međunarodnog sustava zaštite ljudskih prava u kontekstu kaznenog pravosuđa.</w:t>
            </w:r>
          </w:p>
          <w:p w14:paraId="761A714F" w14:textId="656D6405" w:rsidR="00B02219" w:rsidRPr="00056DBD" w:rsidRDefault="00736315" w:rsidP="00B02219">
            <w:pPr>
              <w:rPr>
                <w:rFonts w:ascii="Times New Roman" w:hAnsi="Times New Roman" w:cs="Times New Roman"/>
                <w:lang w:val="hr-HR"/>
              </w:rPr>
            </w:pPr>
            <w:r w:rsidRPr="00056DBD">
              <w:rPr>
                <w:rFonts w:ascii="Times New Roman" w:hAnsi="Times New Roman" w:cs="Times New Roman"/>
                <w:lang w:val="hr-HR"/>
              </w:rPr>
              <w:t>14. Procijeniti da li i u kojoj mjeri primjena postojećih zakonodavnih rješenja u kaznenoj praksi udovoljava ustavnim, europskim i međunarodnim pravnim standardima te recentnim kriminološkim, kriminalističkim, viktimološkim i penološkim spoznajama.</w:t>
            </w:r>
          </w:p>
          <w:p w14:paraId="6F79DCDB" w14:textId="1A71A5A8" w:rsidR="00736315" w:rsidRPr="00056DBD" w:rsidRDefault="008E2EDE" w:rsidP="00B02219">
            <w:pPr>
              <w:rPr>
                <w:rFonts w:ascii="Times New Roman" w:hAnsi="Times New Roman" w:cs="Times New Roman"/>
                <w:lang w:val="hr-HR"/>
              </w:rPr>
            </w:pPr>
            <w:r w:rsidRPr="00056DBD">
              <w:rPr>
                <w:rFonts w:ascii="Times New Roman" w:hAnsi="Times New Roman" w:cs="Times New Roman"/>
                <w:lang w:val="hr-HR"/>
              </w:rPr>
              <w:t>16. Vrednovati kvalitetu i održivost normativnog okvira s obzirom na međunarodne, europske te poredbene kaznenopravne i kriminološke standarde.</w:t>
            </w:r>
          </w:p>
        </w:tc>
      </w:tr>
      <w:tr w:rsidR="00B02219" w:rsidRPr="00B02219" w14:paraId="486CF4B2" w14:textId="77777777" w:rsidTr="0013682B">
        <w:trPr>
          <w:trHeight w:val="255"/>
        </w:trPr>
        <w:tc>
          <w:tcPr>
            <w:tcW w:w="2694" w:type="dxa"/>
          </w:tcPr>
          <w:p w14:paraId="684B0677" w14:textId="77777777" w:rsidR="00B02219" w:rsidRPr="002537E6" w:rsidRDefault="00B02219" w:rsidP="00B02219">
            <w:pPr>
              <w:numPr>
                <w:ilvl w:val="0"/>
                <w:numId w:val="24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2537E6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KOGNITIVNO PODRUČJE ZNANJA I RAZUMIJEVANJA</w:t>
            </w:r>
          </w:p>
        </w:tc>
        <w:tc>
          <w:tcPr>
            <w:tcW w:w="7938" w:type="dxa"/>
            <w:shd w:val="clear" w:color="auto" w:fill="E7E6E6" w:themeFill="background2"/>
          </w:tcPr>
          <w:p w14:paraId="2143FDD1" w14:textId="1A332EF4" w:rsidR="00B02219" w:rsidRPr="00056DBD" w:rsidRDefault="002B208E" w:rsidP="00B02219">
            <w:pPr>
              <w:rPr>
                <w:rFonts w:ascii="Times New Roman" w:hAnsi="Times New Roman" w:cs="Times New Roman"/>
                <w:lang w:val="hr-HR"/>
              </w:rPr>
            </w:pPr>
            <w:r w:rsidRPr="00056DBD">
              <w:rPr>
                <w:rFonts w:ascii="Times New Roman" w:hAnsi="Times New Roman" w:cs="Times New Roman"/>
                <w:lang w:val="hr-HR"/>
              </w:rPr>
              <w:t>Vrednovanje</w:t>
            </w:r>
          </w:p>
        </w:tc>
      </w:tr>
      <w:tr w:rsidR="00B02219" w:rsidRPr="00B02219" w14:paraId="427DACA5" w14:textId="77777777" w:rsidTr="0013682B">
        <w:trPr>
          <w:trHeight w:val="255"/>
        </w:trPr>
        <w:tc>
          <w:tcPr>
            <w:tcW w:w="2694" w:type="dxa"/>
          </w:tcPr>
          <w:p w14:paraId="16F42C3B" w14:textId="77777777" w:rsidR="00B02219" w:rsidRPr="00B02219" w:rsidRDefault="00B02219" w:rsidP="00B02219">
            <w:pPr>
              <w:numPr>
                <w:ilvl w:val="0"/>
                <w:numId w:val="24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02219">
              <w:rPr>
                <w:rFonts w:ascii="Times New Roman" w:hAnsi="Times New Roman" w:cs="Times New Roman"/>
                <w:sz w:val="20"/>
                <w:szCs w:val="20"/>
              </w:rPr>
              <w:t>VJEŠTINE</w:t>
            </w:r>
          </w:p>
        </w:tc>
        <w:tc>
          <w:tcPr>
            <w:tcW w:w="7938" w:type="dxa"/>
            <w:shd w:val="clear" w:color="auto" w:fill="E7E6E6" w:themeFill="background2"/>
          </w:tcPr>
          <w:p w14:paraId="30518590" w14:textId="776382A6" w:rsidR="00B02219" w:rsidRPr="00056DBD" w:rsidRDefault="00736315" w:rsidP="00B02219">
            <w:pPr>
              <w:rPr>
                <w:rFonts w:ascii="Times New Roman" w:hAnsi="Times New Roman" w:cs="Times New Roman"/>
                <w:lang w:val="hr-HR"/>
              </w:rPr>
            </w:pPr>
            <w:r w:rsidRPr="00056DBD">
              <w:rPr>
                <w:rFonts w:ascii="Times New Roman" w:hAnsi="Times New Roman" w:cs="Times New Roman"/>
                <w:lang w:val="hr-HR"/>
              </w:rPr>
              <w:t>Vještina upravljanja informacijama, sposobnost rješavanja pr</w:t>
            </w:r>
            <w:r w:rsidR="009F5574" w:rsidRPr="00056DBD">
              <w:rPr>
                <w:rFonts w:ascii="Times New Roman" w:hAnsi="Times New Roman" w:cs="Times New Roman"/>
                <w:lang w:val="hr-HR"/>
              </w:rPr>
              <w:t>oblema,</w:t>
            </w:r>
            <w:r w:rsidR="008270A1" w:rsidRPr="00056DBD">
              <w:rPr>
                <w:rFonts w:ascii="Times New Roman" w:hAnsi="Times New Roman" w:cs="Times New Roman"/>
                <w:lang w:val="hr-HR"/>
              </w:rPr>
              <w:t xml:space="preserve"> </w:t>
            </w:r>
            <w:r w:rsidRPr="00056DBD">
              <w:rPr>
                <w:rFonts w:ascii="Times New Roman" w:hAnsi="Times New Roman" w:cs="Times New Roman"/>
                <w:lang w:val="hr-HR"/>
              </w:rPr>
              <w:t>sposobnost kritike</w:t>
            </w:r>
            <w:r w:rsidR="000349B7" w:rsidRPr="00056DBD">
              <w:rPr>
                <w:rFonts w:ascii="Times New Roman" w:hAnsi="Times New Roman" w:cs="Times New Roman"/>
                <w:lang w:val="hr-HR"/>
              </w:rPr>
              <w:t xml:space="preserve"> i samokritike</w:t>
            </w:r>
            <w:r w:rsidRPr="00056DBD">
              <w:rPr>
                <w:rFonts w:ascii="Times New Roman" w:hAnsi="Times New Roman" w:cs="Times New Roman"/>
                <w:lang w:val="hr-HR"/>
              </w:rPr>
              <w:t>, vještina jasnog i razgovijetnoga usmenog i pisanog izražavanja.</w:t>
            </w:r>
          </w:p>
        </w:tc>
      </w:tr>
      <w:tr w:rsidR="00B02219" w:rsidRPr="008C3C85" w14:paraId="7A8C5732" w14:textId="77777777" w:rsidTr="0013682B">
        <w:trPr>
          <w:trHeight w:val="255"/>
        </w:trPr>
        <w:tc>
          <w:tcPr>
            <w:tcW w:w="2694" w:type="dxa"/>
          </w:tcPr>
          <w:p w14:paraId="6A550CC8" w14:textId="77777777" w:rsidR="00B02219" w:rsidRPr="00B02219" w:rsidRDefault="00B02219" w:rsidP="00B02219">
            <w:pPr>
              <w:numPr>
                <w:ilvl w:val="0"/>
                <w:numId w:val="24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02219">
              <w:rPr>
                <w:rFonts w:ascii="Times New Roman" w:hAnsi="Times New Roman" w:cs="Times New Roman"/>
                <w:sz w:val="20"/>
                <w:szCs w:val="20"/>
              </w:rPr>
              <w:t>SADRŽAJ UČENJA</w:t>
            </w:r>
          </w:p>
        </w:tc>
        <w:tc>
          <w:tcPr>
            <w:tcW w:w="7938" w:type="dxa"/>
            <w:shd w:val="clear" w:color="auto" w:fill="E7E6E6" w:themeFill="background2"/>
          </w:tcPr>
          <w:p w14:paraId="5BD84280" w14:textId="77777777" w:rsidR="00B02219" w:rsidRPr="00056DBD" w:rsidRDefault="005064DB" w:rsidP="00B02219">
            <w:pPr>
              <w:rPr>
                <w:rFonts w:ascii="Times New Roman" w:hAnsi="Times New Roman" w:cs="Times New Roman"/>
                <w:lang w:val="hr-HR"/>
              </w:rPr>
            </w:pPr>
            <w:r w:rsidRPr="00056DBD">
              <w:rPr>
                <w:rFonts w:ascii="Times New Roman" w:hAnsi="Times New Roman" w:cs="Times New Roman"/>
                <w:lang w:val="hr-HR"/>
              </w:rPr>
              <w:t>Nastavne cjeline:</w:t>
            </w:r>
          </w:p>
          <w:p w14:paraId="048B8ADF" w14:textId="77777777" w:rsidR="00F41E91" w:rsidRPr="00056DBD" w:rsidRDefault="00F41E91" w:rsidP="00F41E91">
            <w:pPr>
              <w:pStyle w:val="ListParagraph"/>
              <w:numPr>
                <w:ilvl w:val="0"/>
                <w:numId w:val="35"/>
              </w:numPr>
              <w:rPr>
                <w:rFonts w:eastAsiaTheme="minorHAnsi"/>
                <w:color w:val="000000" w:themeColor="text1"/>
                <w:sz w:val="22"/>
                <w:szCs w:val="22"/>
                <w:lang w:val="hr-HR"/>
              </w:rPr>
            </w:pPr>
            <w:r w:rsidRPr="00056DBD">
              <w:rPr>
                <w:rFonts w:eastAsiaTheme="minorHAnsi"/>
                <w:color w:val="000000" w:themeColor="text1"/>
                <w:sz w:val="22"/>
                <w:szCs w:val="22"/>
                <w:lang w:val="hr-HR"/>
              </w:rPr>
              <w:t xml:space="preserve">Temeljni koncepti i testovi: vrste prava, derogacija, </w:t>
            </w:r>
            <w:proofErr w:type="spellStart"/>
            <w:r w:rsidRPr="00056DBD">
              <w:rPr>
                <w:sz w:val="22"/>
                <w:szCs w:val="22"/>
              </w:rPr>
              <w:t>negativne</w:t>
            </w:r>
            <w:proofErr w:type="spellEnd"/>
            <w:r w:rsidRPr="00056DBD">
              <w:rPr>
                <w:sz w:val="22"/>
                <w:szCs w:val="22"/>
              </w:rPr>
              <w:t xml:space="preserve"> </w:t>
            </w:r>
            <w:proofErr w:type="spellStart"/>
            <w:r w:rsidRPr="00056DBD">
              <w:rPr>
                <w:sz w:val="22"/>
                <w:szCs w:val="22"/>
              </w:rPr>
              <w:t>i</w:t>
            </w:r>
            <w:proofErr w:type="spellEnd"/>
            <w:r w:rsidRPr="00056DBD">
              <w:rPr>
                <w:sz w:val="22"/>
                <w:szCs w:val="22"/>
              </w:rPr>
              <w:t xml:space="preserve"> </w:t>
            </w:r>
            <w:proofErr w:type="spellStart"/>
            <w:r w:rsidRPr="00056DBD">
              <w:rPr>
                <w:sz w:val="22"/>
                <w:szCs w:val="22"/>
              </w:rPr>
              <w:t>pozitivne</w:t>
            </w:r>
            <w:proofErr w:type="spellEnd"/>
            <w:r w:rsidRPr="00056DBD">
              <w:rPr>
                <w:sz w:val="22"/>
                <w:szCs w:val="22"/>
              </w:rPr>
              <w:t xml:space="preserve"> </w:t>
            </w:r>
            <w:proofErr w:type="spellStart"/>
            <w:r w:rsidRPr="00056DBD">
              <w:rPr>
                <w:sz w:val="22"/>
                <w:szCs w:val="22"/>
              </w:rPr>
              <w:t>obveze</w:t>
            </w:r>
            <w:proofErr w:type="spellEnd"/>
            <w:r w:rsidRPr="00056DBD">
              <w:rPr>
                <w:sz w:val="22"/>
                <w:szCs w:val="22"/>
              </w:rPr>
              <w:t xml:space="preserve">, </w:t>
            </w:r>
            <w:proofErr w:type="spellStart"/>
            <w:r w:rsidRPr="00056DBD">
              <w:rPr>
                <w:sz w:val="22"/>
                <w:szCs w:val="22"/>
              </w:rPr>
              <w:t>interpretativna</w:t>
            </w:r>
            <w:proofErr w:type="spellEnd"/>
            <w:r w:rsidRPr="00056DBD">
              <w:rPr>
                <w:sz w:val="22"/>
                <w:szCs w:val="22"/>
              </w:rPr>
              <w:t xml:space="preserve"> </w:t>
            </w:r>
            <w:proofErr w:type="spellStart"/>
            <w:r w:rsidRPr="00056DBD">
              <w:rPr>
                <w:sz w:val="22"/>
                <w:szCs w:val="22"/>
              </w:rPr>
              <w:t>načela</w:t>
            </w:r>
            <w:proofErr w:type="spellEnd"/>
            <w:r w:rsidRPr="00056DBD">
              <w:rPr>
                <w:sz w:val="22"/>
                <w:szCs w:val="22"/>
              </w:rPr>
              <w:t xml:space="preserve"> </w:t>
            </w:r>
          </w:p>
          <w:p w14:paraId="785B414F" w14:textId="77777777" w:rsidR="00F41E91" w:rsidRPr="00056DBD" w:rsidRDefault="00F41E91" w:rsidP="00F41E91">
            <w:pPr>
              <w:pStyle w:val="ListParagraph"/>
              <w:numPr>
                <w:ilvl w:val="0"/>
                <w:numId w:val="35"/>
              </w:numPr>
              <w:rPr>
                <w:color w:val="000000" w:themeColor="text1"/>
                <w:sz w:val="22"/>
                <w:szCs w:val="22"/>
                <w:lang w:val="hr-HR"/>
              </w:rPr>
            </w:pPr>
            <w:r w:rsidRPr="00056DBD">
              <w:rPr>
                <w:color w:val="000000" w:themeColor="text1"/>
                <w:sz w:val="22"/>
                <w:szCs w:val="22"/>
                <w:lang w:val="hr-HR"/>
              </w:rPr>
              <w:t>Pravo na život</w:t>
            </w:r>
          </w:p>
          <w:p w14:paraId="5FE56BA8" w14:textId="77777777" w:rsidR="00F41E91" w:rsidRPr="00056DBD" w:rsidRDefault="00F41E91" w:rsidP="00F41E91">
            <w:pPr>
              <w:pStyle w:val="ListParagraph"/>
              <w:numPr>
                <w:ilvl w:val="0"/>
                <w:numId w:val="35"/>
              </w:numPr>
              <w:rPr>
                <w:color w:val="000000" w:themeColor="text1"/>
                <w:sz w:val="22"/>
                <w:szCs w:val="22"/>
                <w:lang w:val="hr-HR"/>
              </w:rPr>
            </w:pPr>
            <w:r w:rsidRPr="00056DBD">
              <w:rPr>
                <w:color w:val="000000" w:themeColor="text1"/>
                <w:sz w:val="22"/>
                <w:szCs w:val="22"/>
                <w:lang w:val="hr-HR"/>
              </w:rPr>
              <w:t>Zabrana mučenja, nečovječnog i ponižavajućeg postupanja i kažnjavanja;</w:t>
            </w:r>
          </w:p>
          <w:p w14:paraId="7F6004E3" w14:textId="77777777" w:rsidR="00F41E91" w:rsidRPr="00056DBD" w:rsidRDefault="00F41E91" w:rsidP="00F41E91">
            <w:pPr>
              <w:pStyle w:val="ListParagraph"/>
              <w:numPr>
                <w:ilvl w:val="0"/>
                <w:numId w:val="35"/>
              </w:numPr>
              <w:rPr>
                <w:color w:val="000000" w:themeColor="text1"/>
                <w:sz w:val="22"/>
                <w:szCs w:val="22"/>
                <w:lang w:val="hr-HR"/>
              </w:rPr>
            </w:pPr>
            <w:r w:rsidRPr="00056DBD">
              <w:rPr>
                <w:color w:val="000000" w:themeColor="text1"/>
                <w:sz w:val="22"/>
                <w:szCs w:val="22"/>
                <w:lang w:val="hr-HR"/>
              </w:rPr>
              <w:t>Pravo na  slobodu i osobnu sigurnost;</w:t>
            </w:r>
          </w:p>
          <w:p w14:paraId="21A87825" w14:textId="77777777" w:rsidR="00F41E91" w:rsidRPr="00056DBD" w:rsidRDefault="00F41E91" w:rsidP="00F41E91">
            <w:pPr>
              <w:pStyle w:val="ListParagraph"/>
              <w:numPr>
                <w:ilvl w:val="0"/>
                <w:numId w:val="35"/>
              </w:numPr>
              <w:rPr>
                <w:color w:val="000000" w:themeColor="text1"/>
                <w:sz w:val="22"/>
                <w:szCs w:val="22"/>
                <w:lang w:val="hr-HR"/>
              </w:rPr>
            </w:pPr>
            <w:r w:rsidRPr="00056DBD">
              <w:rPr>
                <w:color w:val="000000" w:themeColor="text1"/>
                <w:sz w:val="22"/>
                <w:szCs w:val="22"/>
                <w:lang w:val="hr-HR"/>
              </w:rPr>
              <w:t>Pravo na pravično suđenje;</w:t>
            </w:r>
          </w:p>
          <w:p w14:paraId="5715EAB2" w14:textId="77777777" w:rsidR="00F41E91" w:rsidRPr="00056DBD" w:rsidRDefault="00F41E91" w:rsidP="00F41E91">
            <w:pPr>
              <w:pStyle w:val="ListParagraph"/>
              <w:numPr>
                <w:ilvl w:val="0"/>
                <w:numId w:val="35"/>
              </w:numPr>
              <w:rPr>
                <w:color w:val="000000" w:themeColor="text1"/>
                <w:sz w:val="22"/>
                <w:szCs w:val="22"/>
                <w:lang w:val="hr-HR" w:eastAsia="hr-HR"/>
              </w:rPr>
            </w:pPr>
            <w:r w:rsidRPr="00056DBD">
              <w:rPr>
                <w:color w:val="000000" w:themeColor="text1"/>
                <w:sz w:val="22"/>
                <w:szCs w:val="22"/>
                <w:lang w:val="hr-HR" w:eastAsia="hr-HR"/>
              </w:rPr>
              <w:t>Pravo na poštivanje osobnog i obiteljskog života</w:t>
            </w:r>
          </w:p>
          <w:p w14:paraId="7ED9A4E6" w14:textId="77777777" w:rsidR="00F41E91" w:rsidRPr="00056DBD" w:rsidRDefault="00F41E91" w:rsidP="00F41E91">
            <w:pPr>
              <w:pStyle w:val="ListParagraph"/>
              <w:numPr>
                <w:ilvl w:val="0"/>
                <w:numId w:val="35"/>
              </w:numPr>
              <w:rPr>
                <w:color w:val="000000" w:themeColor="text1"/>
                <w:sz w:val="22"/>
                <w:szCs w:val="22"/>
                <w:lang w:val="hr-HR"/>
              </w:rPr>
            </w:pPr>
            <w:proofErr w:type="spellStart"/>
            <w:r w:rsidRPr="00056DBD">
              <w:rPr>
                <w:color w:val="000000" w:themeColor="text1"/>
                <w:sz w:val="22"/>
                <w:szCs w:val="22"/>
                <w:lang w:val="en-GB" w:eastAsia="hr-HR"/>
              </w:rPr>
              <w:t>Pravo</w:t>
            </w:r>
            <w:proofErr w:type="spellEnd"/>
            <w:r w:rsidRPr="00056DBD">
              <w:rPr>
                <w:color w:val="000000" w:themeColor="text1"/>
                <w:sz w:val="22"/>
                <w:szCs w:val="22"/>
                <w:lang w:val="en-GB" w:eastAsia="hr-HR"/>
              </w:rPr>
              <w:t xml:space="preserve"> </w:t>
            </w:r>
            <w:proofErr w:type="spellStart"/>
            <w:r w:rsidRPr="00056DBD">
              <w:rPr>
                <w:color w:val="000000" w:themeColor="text1"/>
                <w:sz w:val="22"/>
                <w:szCs w:val="22"/>
                <w:lang w:val="en-GB" w:eastAsia="hr-HR"/>
              </w:rPr>
              <w:t>na</w:t>
            </w:r>
            <w:proofErr w:type="spellEnd"/>
            <w:r w:rsidRPr="00056DBD">
              <w:rPr>
                <w:color w:val="000000" w:themeColor="text1"/>
                <w:sz w:val="22"/>
                <w:szCs w:val="22"/>
                <w:lang w:val="en-GB" w:eastAsia="hr-HR"/>
              </w:rPr>
              <w:t xml:space="preserve"> </w:t>
            </w:r>
            <w:proofErr w:type="spellStart"/>
            <w:r w:rsidRPr="00056DBD">
              <w:rPr>
                <w:color w:val="000000" w:themeColor="text1"/>
                <w:sz w:val="22"/>
                <w:szCs w:val="22"/>
                <w:lang w:val="en-GB" w:eastAsia="hr-HR"/>
              </w:rPr>
              <w:t>slobodu</w:t>
            </w:r>
            <w:proofErr w:type="spellEnd"/>
            <w:r w:rsidRPr="00056DBD">
              <w:rPr>
                <w:color w:val="000000" w:themeColor="text1"/>
                <w:sz w:val="22"/>
                <w:szCs w:val="22"/>
                <w:lang w:val="en-GB" w:eastAsia="hr-HR"/>
              </w:rPr>
              <w:t xml:space="preserve"> </w:t>
            </w:r>
            <w:proofErr w:type="spellStart"/>
            <w:r w:rsidRPr="00056DBD">
              <w:rPr>
                <w:color w:val="000000" w:themeColor="text1"/>
                <w:sz w:val="22"/>
                <w:szCs w:val="22"/>
                <w:lang w:val="en-GB" w:eastAsia="hr-HR"/>
              </w:rPr>
              <w:t>izražavanja</w:t>
            </w:r>
            <w:proofErr w:type="spellEnd"/>
          </w:p>
          <w:p w14:paraId="7E97FD84" w14:textId="77777777" w:rsidR="00F41E91" w:rsidRPr="00056DBD" w:rsidRDefault="00F41E91" w:rsidP="00F41E91">
            <w:pPr>
              <w:pStyle w:val="ListParagraph"/>
              <w:numPr>
                <w:ilvl w:val="0"/>
                <w:numId w:val="35"/>
              </w:numPr>
              <w:rPr>
                <w:color w:val="000000" w:themeColor="text1"/>
                <w:sz w:val="22"/>
                <w:szCs w:val="22"/>
                <w:lang w:val="hr-HR"/>
              </w:rPr>
            </w:pPr>
            <w:r w:rsidRPr="00056DBD">
              <w:rPr>
                <w:color w:val="000000" w:themeColor="text1"/>
                <w:sz w:val="22"/>
                <w:szCs w:val="22"/>
                <w:lang w:val="hr-HR"/>
              </w:rPr>
              <w:t>Pravo na djelotvorno pravno sredstvo.</w:t>
            </w:r>
          </w:p>
          <w:p w14:paraId="78E1692A" w14:textId="2CE266B9" w:rsidR="005064DB" w:rsidRPr="00056DBD" w:rsidRDefault="005064DB" w:rsidP="008E2EDE">
            <w:pPr>
              <w:rPr>
                <w:rFonts w:ascii="Times New Roman" w:hAnsi="Times New Roman" w:cs="Times New Roman"/>
                <w:lang w:val="hr-HR"/>
              </w:rPr>
            </w:pPr>
          </w:p>
        </w:tc>
      </w:tr>
      <w:tr w:rsidR="00B02219" w:rsidRPr="00B02219" w14:paraId="375FCB91" w14:textId="77777777" w:rsidTr="0013682B">
        <w:trPr>
          <w:trHeight w:val="255"/>
        </w:trPr>
        <w:tc>
          <w:tcPr>
            <w:tcW w:w="2694" w:type="dxa"/>
          </w:tcPr>
          <w:p w14:paraId="74FA2042" w14:textId="77777777" w:rsidR="00B02219" w:rsidRPr="00B02219" w:rsidRDefault="00B02219" w:rsidP="00B02219">
            <w:pPr>
              <w:numPr>
                <w:ilvl w:val="0"/>
                <w:numId w:val="24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02219">
              <w:rPr>
                <w:rFonts w:ascii="Times New Roman" w:hAnsi="Times New Roman" w:cs="Times New Roman"/>
                <w:sz w:val="20"/>
                <w:szCs w:val="20"/>
              </w:rPr>
              <w:t>NASTAVNE METODE</w:t>
            </w:r>
          </w:p>
        </w:tc>
        <w:tc>
          <w:tcPr>
            <w:tcW w:w="7938" w:type="dxa"/>
            <w:shd w:val="clear" w:color="auto" w:fill="E7E6E6" w:themeFill="background2"/>
          </w:tcPr>
          <w:p w14:paraId="3AB470FF" w14:textId="77777777" w:rsidR="00B02219" w:rsidRPr="00056DBD" w:rsidRDefault="00736315" w:rsidP="00B02219">
            <w:pPr>
              <w:rPr>
                <w:rFonts w:ascii="Times New Roman" w:hAnsi="Times New Roman" w:cs="Times New Roman"/>
                <w:lang w:val="hr-HR"/>
              </w:rPr>
            </w:pPr>
            <w:r w:rsidRPr="00056DBD">
              <w:rPr>
                <w:rFonts w:ascii="Times New Roman" w:hAnsi="Times New Roman" w:cs="Times New Roman"/>
                <w:lang w:val="hr-HR"/>
              </w:rPr>
              <w:t>Predavanja, vođena diskusija, rješavanje problemskih zadataka, samostalno čitanje literature.</w:t>
            </w:r>
          </w:p>
        </w:tc>
      </w:tr>
      <w:tr w:rsidR="00B02219" w:rsidRPr="00B02219" w14:paraId="6D30EAC7" w14:textId="77777777" w:rsidTr="0013682B">
        <w:trPr>
          <w:trHeight w:val="255"/>
        </w:trPr>
        <w:tc>
          <w:tcPr>
            <w:tcW w:w="2694" w:type="dxa"/>
          </w:tcPr>
          <w:p w14:paraId="711146D9" w14:textId="77777777" w:rsidR="00B02219" w:rsidRPr="00B02219" w:rsidRDefault="00B02219" w:rsidP="00B02219">
            <w:pPr>
              <w:numPr>
                <w:ilvl w:val="0"/>
                <w:numId w:val="24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02219">
              <w:rPr>
                <w:rFonts w:ascii="Times New Roman" w:hAnsi="Times New Roman" w:cs="Times New Roman"/>
                <w:sz w:val="20"/>
                <w:szCs w:val="20"/>
              </w:rPr>
              <w:t>METODE VREDNOVANJA</w:t>
            </w:r>
          </w:p>
        </w:tc>
        <w:tc>
          <w:tcPr>
            <w:tcW w:w="7938" w:type="dxa"/>
            <w:shd w:val="clear" w:color="auto" w:fill="E7E6E6" w:themeFill="background2"/>
          </w:tcPr>
          <w:p w14:paraId="4C7EDB76" w14:textId="77777777" w:rsidR="00F41E91" w:rsidRPr="00056DBD" w:rsidRDefault="00F41E91" w:rsidP="00F41E91">
            <w:pPr>
              <w:rPr>
                <w:rFonts w:ascii="Times New Roman" w:hAnsi="Times New Roman" w:cs="Times New Roman"/>
                <w:lang w:val="hr-HR"/>
              </w:rPr>
            </w:pPr>
            <w:r w:rsidRPr="00056DBD">
              <w:rPr>
                <w:rFonts w:ascii="Times New Roman" w:hAnsi="Times New Roman" w:cs="Times New Roman"/>
                <w:lang w:val="hr-HR"/>
              </w:rPr>
              <w:t>1. Ocjena aktivnosti u diskusiji tijekom predavanja</w:t>
            </w:r>
          </w:p>
          <w:p w14:paraId="7E17AC10" w14:textId="39B60FEA" w:rsidR="00B02219" w:rsidRPr="00056DBD" w:rsidRDefault="00F41E91" w:rsidP="00F41E91">
            <w:pPr>
              <w:rPr>
                <w:rFonts w:ascii="Times New Roman" w:hAnsi="Times New Roman" w:cs="Times New Roman"/>
                <w:lang w:val="hr-HR"/>
              </w:rPr>
            </w:pPr>
            <w:r w:rsidRPr="00056DBD">
              <w:rPr>
                <w:rFonts w:ascii="Times New Roman" w:hAnsi="Times New Roman" w:cs="Times New Roman"/>
                <w:lang w:val="hr-HR"/>
              </w:rPr>
              <w:t>2. Usmeni ispit.</w:t>
            </w:r>
          </w:p>
        </w:tc>
      </w:tr>
    </w:tbl>
    <w:p w14:paraId="46DDABC1" w14:textId="77777777" w:rsidR="001D004B" w:rsidRPr="00D203EF" w:rsidRDefault="001D004B">
      <w:pPr>
        <w:rPr>
          <w:rFonts w:ascii="Times New Roman" w:hAnsi="Times New Roman" w:cs="Times New Roman"/>
          <w:sz w:val="24"/>
          <w:szCs w:val="24"/>
          <w:lang w:val="hr-HR"/>
        </w:rPr>
      </w:pPr>
    </w:p>
    <w:sectPr w:rsidR="001D004B" w:rsidRPr="00D203E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footnotePr>
        <w:numFmt w:val="chicago"/>
      </w:footnotePr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B31A03D" w14:textId="77777777" w:rsidR="00E1494D" w:rsidRDefault="00E1494D" w:rsidP="00010C23">
      <w:pPr>
        <w:spacing w:after="0" w:line="240" w:lineRule="auto"/>
      </w:pPr>
      <w:r>
        <w:separator/>
      </w:r>
    </w:p>
  </w:endnote>
  <w:endnote w:type="continuationSeparator" w:id="0">
    <w:p w14:paraId="30483508" w14:textId="77777777" w:rsidR="00E1494D" w:rsidRDefault="00E1494D" w:rsidP="00010C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7E305CC" w14:textId="77777777" w:rsidR="000D40D6" w:rsidRDefault="000D40D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F8D2D33" w14:textId="77777777" w:rsidR="000D40D6" w:rsidRDefault="000D40D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92F90EB" w14:textId="77777777" w:rsidR="000D40D6" w:rsidRDefault="000D40D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EC3DEDE" w14:textId="77777777" w:rsidR="00E1494D" w:rsidRDefault="00E1494D" w:rsidP="00010C23">
      <w:pPr>
        <w:spacing w:after="0" w:line="240" w:lineRule="auto"/>
      </w:pPr>
      <w:r>
        <w:separator/>
      </w:r>
    </w:p>
  </w:footnote>
  <w:footnote w:type="continuationSeparator" w:id="0">
    <w:p w14:paraId="7A2028C4" w14:textId="77777777" w:rsidR="00E1494D" w:rsidRDefault="00E1494D" w:rsidP="00010C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090391E" w14:textId="77777777" w:rsidR="000D40D6" w:rsidRDefault="000D40D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F05E600" w14:textId="6A51AE0A" w:rsidR="00896D15" w:rsidRDefault="00896D15">
    <w:pPr>
      <w:pStyle w:val="Header"/>
    </w:pPr>
    <w:r w:rsidRPr="000D40D6">
      <w:rPr>
        <w:lang w:val="hr-HR"/>
      </w:rPr>
      <w:t>Specijalistički iz europskog prava – predmet ZAŠTITA</w:t>
    </w:r>
    <w:r>
      <w:t xml:space="preserve"> LJUDSKIH PRAVA U EUROPI -</w:t>
    </w:r>
    <w:r w:rsidR="00F917A9">
      <w:t xml:space="preserve"> </w:t>
    </w:r>
    <w:r>
      <w:t>KAZNENOPRAVNI ASPEKTI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92509F4" w14:textId="77777777" w:rsidR="000D40D6" w:rsidRDefault="000D40D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6FF1646"/>
    <w:multiLevelType w:val="hybridMultilevel"/>
    <w:tmpl w:val="5CAA5250"/>
    <w:lvl w:ilvl="0" w:tplc="D77C485E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EC20EA"/>
    <w:multiLevelType w:val="hybridMultilevel"/>
    <w:tmpl w:val="CCD0DB3A"/>
    <w:lvl w:ilvl="0" w:tplc="6A0A65EE">
      <w:start w:val="1"/>
      <w:numFmt w:val="decimal"/>
      <w:lvlText w:val="(%1)"/>
      <w:lvlJc w:val="left"/>
      <w:pPr>
        <w:ind w:left="7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0" w:hanging="360"/>
      </w:pPr>
    </w:lvl>
    <w:lvl w:ilvl="2" w:tplc="0409001B" w:tentative="1">
      <w:start w:val="1"/>
      <w:numFmt w:val="lowerRoman"/>
      <w:lvlText w:val="%3."/>
      <w:lvlJc w:val="right"/>
      <w:pPr>
        <w:ind w:left="2140" w:hanging="180"/>
      </w:pPr>
    </w:lvl>
    <w:lvl w:ilvl="3" w:tplc="0409000F" w:tentative="1">
      <w:start w:val="1"/>
      <w:numFmt w:val="decimal"/>
      <w:lvlText w:val="%4."/>
      <w:lvlJc w:val="left"/>
      <w:pPr>
        <w:ind w:left="2860" w:hanging="360"/>
      </w:pPr>
    </w:lvl>
    <w:lvl w:ilvl="4" w:tplc="04090019" w:tentative="1">
      <w:start w:val="1"/>
      <w:numFmt w:val="lowerLetter"/>
      <w:lvlText w:val="%5."/>
      <w:lvlJc w:val="left"/>
      <w:pPr>
        <w:ind w:left="3580" w:hanging="360"/>
      </w:pPr>
    </w:lvl>
    <w:lvl w:ilvl="5" w:tplc="0409001B" w:tentative="1">
      <w:start w:val="1"/>
      <w:numFmt w:val="lowerRoman"/>
      <w:lvlText w:val="%6."/>
      <w:lvlJc w:val="right"/>
      <w:pPr>
        <w:ind w:left="4300" w:hanging="180"/>
      </w:pPr>
    </w:lvl>
    <w:lvl w:ilvl="6" w:tplc="0409000F" w:tentative="1">
      <w:start w:val="1"/>
      <w:numFmt w:val="decimal"/>
      <w:lvlText w:val="%7."/>
      <w:lvlJc w:val="left"/>
      <w:pPr>
        <w:ind w:left="5020" w:hanging="360"/>
      </w:pPr>
    </w:lvl>
    <w:lvl w:ilvl="7" w:tplc="04090019" w:tentative="1">
      <w:start w:val="1"/>
      <w:numFmt w:val="lowerLetter"/>
      <w:lvlText w:val="%8."/>
      <w:lvlJc w:val="left"/>
      <w:pPr>
        <w:ind w:left="5740" w:hanging="360"/>
      </w:pPr>
    </w:lvl>
    <w:lvl w:ilvl="8" w:tplc="0409001B" w:tentative="1">
      <w:start w:val="1"/>
      <w:numFmt w:val="lowerRoman"/>
      <w:lvlText w:val="%9."/>
      <w:lvlJc w:val="right"/>
      <w:pPr>
        <w:ind w:left="6460" w:hanging="180"/>
      </w:pPr>
    </w:lvl>
  </w:abstractNum>
  <w:abstractNum w:abstractNumId="2" w15:restartNumberingAfterBreak="0">
    <w:nsid w:val="080F4ADC"/>
    <w:multiLevelType w:val="multilevel"/>
    <w:tmpl w:val="91305FEE"/>
    <w:lvl w:ilvl="0">
      <w:start w:val="1"/>
      <w:numFmt w:val="decimal"/>
      <w:lvlText w:val="%1."/>
      <w:lvlJc w:val="left"/>
      <w:pPr>
        <w:ind w:left="720" w:hanging="360"/>
      </w:pPr>
      <w:rPr>
        <w:b/>
        <w:color w:val="auto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  <w:b w:val="0"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097447BF"/>
    <w:multiLevelType w:val="multilevel"/>
    <w:tmpl w:val="370E8CC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139B4271"/>
    <w:multiLevelType w:val="hybridMultilevel"/>
    <w:tmpl w:val="796CA28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6A8622A"/>
    <w:multiLevelType w:val="hybridMultilevel"/>
    <w:tmpl w:val="53902678"/>
    <w:lvl w:ilvl="0" w:tplc="D77C485E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776302A"/>
    <w:multiLevelType w:val="hybridMultilevel"/>
    <w:tmpl w:val="EA3C840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C8F40CB"/>
    <w:multiLevelType w:val="hybridMultilevel"/>
    <w:tmpl w:val="9EE094AE"/>
    <w:lvl w:ilvl="0" w:tplc="4468D792">
      <w:start w:val="1"/>
      <w:numFmt w:val="upperRoman"/>
      <w:lvlText w:val="%1."/>
      <w:lvlJc w:val="left"/>
      <w:pPr>
        <w:ind w:left="1855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ECA50CE"/>
    <w:multiLevelType w:val="hybridMultilevel"/>
    <w:tmpl w:val="6B180494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9" w15:restartNumberingAfterBreak="0">
    <w:nsid w:val="266F33E0"/>
    <w:multiLevelType w:val="hybridMultilevel"/>
    <w:tmpl w:val="B8422E76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7E53361"/>
    <w:multiLevelType w:val="hybridMultilevel"/>
    <w:tmpl w:val="3AB24184"/>
    <w:lvl w:ilvl="0" w:tplc="BE78B3D4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8696C25"/>
    <w:multiLevelType w:val="hybridMultilevel"/>
    <w:tmpl w:val="2AE057D2"/>
    <w:lvl w:ilvl="0" w:tplc="B8A0482A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C8E6F15"/>
    <w:multiLevelType w:val="hybridMultilevel"/>
    <w:tmpl w:val="98CAE31C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2E540193"/>
    <w:multiLevelType w:val="hybridMultilevel"/>
    <w:tmpl w:val="0E9CECA6"/>
    <w:lvl w:ilvl="0" w:tplc="5C84A87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3A68ED0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C848E5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9644C1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F24F08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A56617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90475E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834644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8F6A4C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4" w15:restartNumberingAfterBreak="0">
    <w:nsid w:val="30352BD1"/>
    <w:multiLevelType w:val="hybridMultilevel"/>
    <w:tmpl w:val="457AB464"/>
    <w:lvl w:ilvl="0" w:tplc="05CEFE1C">
      <w:start w:val="2"/>
      <w:numFmt w:val="bullet"/>
      <w:lvlText w:val="-"/>
      <w:lvlJc w:val="left"/>
      <w:pPr>
        <w:ind w:left="2912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363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5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7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9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51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3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5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72" w:hanging="360"/>
      </w:pPr>
      <w:rPr>
        <w:rFonts w:ascii="Wingdings" w:hAnsi="Wingdings" w:hint="default"/>
      </w:rPr>
    </w:lvl>
  </w:abstractNum>
  <w:abstractNum w:abstractNumId="15" w15:restartNumberingAfterBreak="0">
    <w:nsid w:val="38A55ED2"/>
    <w:multiLevelType w:val="hybridMultilevel"/>
    <w:tmpl w:val="AA30767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F1A0E3F"/>
    <w:multiLevelType w:val="multilevel"/>
    <w:tmpl w:val="91305FEE"/>
    <w:lvl w:ilvl="0">
      <w:start w:val="1"/>
      <w:numFmt w:val="decimal"/>
      <w:lvlText w:val="%1."/>
      <w:lvlJc w:val="left"/>
      <w:pPr>
        <w:ind w:left="720" w:hanging="360"/>
      </w:pPr>
      <w:rPr>
        <w:b/>
        <w:color w:val="auto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  <w:b w:val="0"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7" w15:restartNumberingAfterBreak="0">
    <w:nsid w:val="3FF14B06"/>
    <w:multiLevelType w:val="hybridMultilevel"/>
    <w:tmpl w:val="AFC225A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43CD59A1"/>
    <w:multiLevelType w:val="hybridMultilevel"/>
    <w:tmpl w:val="B08444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9D12612"/>
    <w:multiLevelType w:val="hybridMultilevel"/>
    <w:tmpl w:val="873C84A6"/>
    <w:lvl w:ilvl="0" w:tplc="C7CC714A">
      <w:start w:val="1"/>
      <w:numFmt w:val="lowerLetter"/>
      <w:lvlText w:val="%1)"/>
      <w:lvlJc w:val="left"/>
      <w:pPr>
        <w:ind w:left="644" w:hanging="360"/>
      </w:pPr>
      <w:rPr>
        <w:rFonts w:asciiTheme="minorHAnsi" w:hAnsiTheme="minorHAnsi" w:cstheme="minorBidi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0" w15:restartNumberingAfterBreak="0">
    <w:nsid w:val="4A9454FD"/>
    <w:multiLevelType w:val="hybridMultilevel"/>
    <w:tmpl w:val="3AB24184"/>
    <w:lvl w:ilvl="0" w:tplc="BE78B3D4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DEB7602"/>
    <w:multiLevelType w:val="hybridMultilevel"/>
    <w:tmpl w:val="B1A46E76"/>
    <w:lvl w:ilvl="0" w:tplc="D77C485E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08B3AAA"/>
    <w:multiLevelType w:val="multilevel"/>
    <w:tmpl w:val="385448F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3" w15:restartNumberingAfterBreak="0">
    <w:nsid w:val="51DB095F"/>
    <w:multiLevelType w:val="hybridMultilevel"/>
    <w:tmpl w:val="834C6B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443472C"/>
    <w:multiLevelType w:val="hybridMultilevel"/>
    <w:tmpl w:val="4156EB60"/>
    <w:lvl w:ilvl="0" w:tplc="06B0080E">
      <w:numFmt w:val="bullet"/>
      <w:lvlText w:val="-"/>
      <w:lvlJc w:val="left"/>
      <w:pPr>
        <w:ind w:left="108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5A4132AF"/>
    <w:multiLevelType w:val="hybridMultilevel"/>
    <w:tmpl w:val="5EF2EC7E"/>
    <w:lvl w:ilvl="0" w:tplc="CFE2C2B6">
      <w:start w:val="1"/>
      <w:numFmt w:val="decimal"/>
      <w:lvlText w:val="(%1)"/>
      <w:lvlJc w:val="left"/>
      <w:pPr>
        <w:ind w:left="7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0" w:hanging="360"/>
      </w:pPr>
    </w:lvl>
    <w:lvl w:ilvl="2" w:tplc="0409001B" w:tentative="1">
      <w:start w:val="1"/>
      <w:numFmt w:val="lowerRoman"/>
      <w:lvlText w:val="%3."/>
      <w:lvlJc w:val="right"/>
      <w:pPr>
        <w:ind w:left="2140" w:hanging="180"/>
      </w:pPr>
    </w:lvl>
    <w:lvl w:ilvl="3" w:tplc="0409000F" w:tentative="1">
      <w:start w:val="1"/>
      <w:numFmt w:val="decimal"/>
      <w:lvlText w:val="%4."/>
      <w:lvlJc w:val="left"/>
      <w:pPr>
        <w:ind w:left="2860" w:hanging="360"/>
      </w:pPr>
    </w:lvl>
    <w:lvl w:ilvl="4" w:tplc="04090019" w:tentative="1">
      <w:start w:val="1"/>
      <w:numFmt w:val="lowerLetter"/>
      <w:lvlText w:val="%5."/>
      <w:lvlJc w:val="left"/>
      <w:pPr>
        <w:ind w:left="3580" w:hanging="360"/>
      </w:pPr>
    </w:lvl>
    <w:lvl w:ilvl="5" w:tplc="0409001B" w:tentative="1">
      <w:start w:val="1"/>
      <w:numFmt w:val="lowerRoman"/>
      <w:lvlText w:val="%6."/>
      <w:lvlJc w:val="right"/>
      <w:pPr>
        <w:ind w:left="4300" w:hanging="180"/>
      </w:pPr>
    </w:lvl>
    <w:lvl w:ilvl="6" w:tplc="0409000F" w:tentative="1">
      <w:start w:val="1"/>
      <w:numFmt w:val="decimal"/>
      <w:lvlText w:val="%7."/>
      <w:lvlJc w:val="left"/>
      <w:pPr>
        <w:ind w:left="5020" w:hanging="360"/>
      </w:pPr>
    </w:lvl>
    <w:lvl w:ilvl="7" w:tplc="04090019" w:tentative="1">
      <w:start w:val="1"/>
      <w:numFmt w:val="lowerLetter"/>
      <w:lvlText w:val="%8."/>
      <w:lvlJc w:val="left"/>
      <w:pPr>
        <w:ind w:left="5740" w:hanging="360"/>
      </w:pPr>
    </w:lvl>
    <w:lvl w:ilvl="8" w:tplc="0409001B" w:tentative="1">
      <w:start w:val="1"/>
      <w:numFmt w:val="lowerRoman"/>
      <w:lvlText w:val="%9."/>
      <w:lvlJc w:val="right"/>
      <w:pPr>
        <w:ind w:left="6460" w:hanging="180"/>
      </w:pPr>
    </w:lvl>
  </w:abstractNum>
  <w:abstractNum w:abstractNumId="26" w15:restartNumberingAfterBreak="0">
    <w:nsid w:val="5B3965F6"/>
    <w:multiLevelType w:val="hybridMultilevel"/>
    <w:tmpl w:val="AE603BA6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5D1B2B54"/>
    <w:multiLevelType w:val="hybridMultilevel"/>
    <w:tmpl w:val="CEFA01CC"/>
    <w:lvl w:ilvl="0" w:tplc="4174906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27C65B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A8A772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10C2C5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3785F2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8E8CF8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7A22F7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0C22AE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21C69A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8" w15:restartNumberingAfterBreak="0">
    <w:nsid w:val="5E7C0068"/>
    <w:multiLevelType w:val="hybridMultilevel"/>
    <w:tmpl w:val="7E064CDE"/>
    <w:lvl w:ilvl="0" w:tplc="3B5A625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C8031F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0DA302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1C4B40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D488C6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350243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C30A72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4AACDC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A18E20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9" w15:restartNumberingAfterBreak="0">
    <w:nsid w:val="64C11DB0"/>
    <w:multiLevelType w:val="hybridMultilevel"/>
    <w:tmpl w:val="477E2FE8"/>
    <w:lvl w:ilvl="0" w:tplc="D77C485E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5EC5749"/>
    <w:multiLevelType w:val="hybridMultilevel"/>
    <w:tmpl w:val="C27CBE54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6B5B5FB8"/>
    <w:multiLevelType w:val="hybridMultilevel"/>
    <w:tmpl w:val="C016BA8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72434A63"/>
    <w:multiLevelType w:val="hybridMultilevel"/>
    <w:tmpl w:val="D2C09E00"/>
    <w:lvl w:ilvl="0" w:tplc="579C5A2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3931E78"/>
    <w:multiLevelType w:val="hybridMultilevel"/>
    <w:tmpl w:val="3AB24184"/>
    <w:lvl w:ilvl="0" w:tplc="BE78B3D4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C1E6B43"/>
    <w:multiLevelType w:val="hybridMultilevel"/>
    <w:tmpl w:val="3AB24184"/>
    <w:lvl w:ilvl="0" w:tplc="BE78B3D4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3"/>
  </w:num>
  <w:num w:numId="3">
    <w:abstractNumId w:val="28"/>
  </w:num>
  <w:num w:numId="4">
    <w:abstractNumId w:val="27"/>
  </w:num>
  <w:num w:numId="5">
    <w:abstractNumId w:val="15"/>
  </w:num>
  <w:num w:numId="6">
    <w:abstractNumId w:val="7"/>
  </w:num>
  <w:num w:numId="7">
    <w:abstractNumId w:val="21"/>
  </w:num>
  <w:num w:numId="8">
    <w:abstractNumId w:val="0"/>
  </w:num>
  <w:num w:numId="9">
    <w:abstractNumId w:val="5"/>
  </w:num>
  <w:num w:numId="10">
    <w:abstractNumId w:val="29"/>
  </w:num>
  <w:num w:numId="11">
    <w:abstractNumId w:val="22"/>
  </w:num>
  <w:num w:numId="12">
    <w:abstractNumId w:val="16"/>
  </w:num>
  <w:num w:numId="13">
    <w:abstractNumId w:val="6"/>
  </w:num>
  <w:num w:numId="14">
    <w:abstractNumId w:val="8"/>
  </w:num>
  <w:num w:numId="15">
    <w:abstractNumId w:val="23"/>
  </w:num>
  <w:num w:numId="16">
    <w:abstractNumId w:val="24"/>
  </w:num>
  <w:num w:numId="17">
    <w:abstractNumId w:val="25"/>
  </w:num>
  <w:num w:numId="18">
    <w:abstractNumId w:val="1"/>
  </w:num>
  <w:num w:numId="19">
    <w:abstractNumId w:val="19"/>
  </w:num>
  <w:num w:numId="20">
    <w:abstractNumId w:val="18"/>
  </w:num>
  <w:num w:numId="21">
    <w:abstractNumId w:val="9"/>
  </w:num>
  <w:num w:numId="22">
    <w:abstractNumId w:val="26"/>
  </w:num>
  <w:num w:numId="23">
    <w:abstractNumId w:val="30"/>
  </w:num>
  <w:num w:numId="24">
    <w:abstractNumId w:val="31"/>
  </w:num>
  <w:num w:numId="25">
    <w:abstractNumId w:val="4"/>
  </w:num>
  <w:num w:numId="26">
    <w:abstractNumId w:val="17"/>
  </w:num>
  <w:num w:numId="27">
    <w:abstractNumId w:val="12"/>
  </w:num>
  <w:num w:numId="28">
    <w:abstractNumId w:val="2"/>
  </w:num>
  <w:num w:numId="29">
    <w:abstractNumId w:val="14"/>
  </w:num>
  <w:num w:numId="30">
    <w:abstractNumId w:val="11"/>
  </w:num>
  <w:num w:numId="31">
    <w:abstractNumId w:val="32"/>
  </w:num>
  <w:num w:numId="32">
    <w:abstractNumId w:val="34"/>
  </w:num>
  <w:num w:numId="33">
    <w:abstractNumId w:val="33"/>
  </w:num>
  <w:num w:numId="34">
    <w:abstractNumId w:val="20"/>
  </w:num>
  <w:num w:numId="3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81"/>
  <w:proofState w:spelling="clean" w:grammar="clean"/>
  <w:defaultTabStop w:val="720"/>
  <w:characterSpacingControl w:val="doNotCompress"/>
  <w:footnotePr>
    <w:numFmt w:val="chicago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004B"/>
    <w:rsid w:val="00010C23"/>
    <w:rsid w:val="00016A2C"/>
    <w:rsid w:val="000349B7"/>
    <w:rsid w:val="00056DBD"/>
    <w:rsid w:val="00071EBE"/>
    <w:rsid w:val="00074E6B"/>
    <w:rsid w:val="00076360"/>
    <w:rsid w:val="00087259"/>
    <w:rsid w:val="000C3343"/>
    <w:rsid w:val="000D40D6"/>
    <w:rsid w:val="0013682B"/>
    <w:rsid w:val="00141E39"/>
    <w:rsid w:val="00152DEA"/>
    <w:rsid w:val="0017145C"/>
    <w:rsid w:val="0017251F"/>
    <w:rsid w:val="001C279D"/>
    <w:rsid w:val="001D004B"/>
    <w:rsid w:val="001D2F6A"/>
    <w:rsid w:val="001E6872"/>
    <w:rsid w:val="00204416"/>
    <w:rsid w:val="002063F5"/>
    <w:rsid w:val="00211943"/>
    <w:rsid w:val="0021569A"/>
    <w:rsid w:val="00216947"/>
    <w:rsid w:val="00221B9A"/>
    <w:rsid w:val="00251CD8"/>
    <w:rsid w:val="002537E6"/>
    <w:rsid w:val="002958A3"/>
    <w:rsid w:val="002B208E"/>
    <w:rsid w:val="002C157E"/>
    <w:rsid w:val="002C259B"/>
    <w:rsid w:val="002C2C2C"/>
    <w:rsid w:val="002E5952"/>
    <w:rsid w:val="002F1D86"/>
    <w:rsid w:val="003132F8"/>
    <w:rsid w:val="00324BAA"/>
    <w:rsid w:val="003645BE"/>
    <w:rsid w:val="00367B4F"/>
    <w:rsid w:val="00382272"/>
    <w:rsid w:val="003A0BCB"/>
    <w:rsid w:val="003A6473"/>
    <w:rsid w:val="004025FC"/>
    <w:rsid w:val="00410B4B"/>
    <w:rsid w:val="004145BC"/>
    <w:rsid w:val="00421A50"/>
    <w:rsid w:val="00421DDD"/>
    <w:rsid w:val="004835CF"/>
    <w:rsid w:val="004B4A5B"/>
    <w:rsid w:val="004C1332"/>
    <w:rsid w:val="004C1A95"/>
    <w:rsid w:val="004E7E75"/>
    <w:rsid w:val="005064DB"/>
    <w:rsid w:val="005954CC"/>
    <w:rsid w:val="005A675E"/>
    <w:rsid w:val="005B7175"/>
    <w:rsid w:val="005C00FB"/>
    <w:rsid w:val="005C32E9"/>
    <w:rsid w:val="005D7AF0"/>
    <w:rsid w:val="005E7910"/>
    <w:rsid w:val="005F4DAE"/>
    <w:rsid w:val="006422AA"/>
    <w:rsid w:val="00646DE9"/>
    <w:rsid w:val="0066129B"/>
    <w:rsid w:val="00664832"/>
    <w:rsid w:val="00666384"/>
    <w:rsid w:val="00667F48"/>
    <w:rsid w:val="0069061A"/>
    <w:rsid w:val="00694D2E"/>
    <w:rsid w:val="006B7196"/>
    <w:rsid w:val="006D033E"/>
    <w:rsid w:val="006E0C4B"/>
    <w:rsid w:val="006E74F0"/>
    <w:rsid w:val="00736315"/>
    <w:rsid w:val="00741F8D"/>
    <w:rsid w:val="007507B0"/>
    <w:rsid w:val="0075417B"/>
    <w:rsid w:val="0078518E"/>
    <w:rsid w:val="007A75D4"/>
    <w:rsid w:val="007A7DE3"/>
    <w:rsid w:val="00812C26"/>
    <w:rsid w:val="008257A8"/>
    <w:rsid w:val="008270A1"/>
    <w:rsid w:val="008315B7"/>
    <w:rsid w:val="00842A77"/>
    <w:rsid w:val="00847BBC"/>
    <w:rsid w:val="008519FE"/>
    <w:rsid w:val="0085385A"/>
    <w:rsid w:val="008625E7"/>
    <w:rsid w:val="00867895"/>
    <w:rsid w:val="008761D8"/>
    <w:rsid w:val="008806D2"/>
    <w:rsid w:val="00896879"/>
    <w:rsid w:val="00896D15"/>
    <w:rsid w:val="008A14B8"/>
    <w:rsid w:val="008C19F8"/>
    <w:rsid w:val="008C3C85"/>
    <w:rsid w:val="008E2EDE"/>
    <w:rsid w:val="008E39D5"/>
    <w:rsid w:val="00902819"/>
    <w:rsid w:val="0090481D"/>
    <w:rsid w:val="00912BB6"/>
    <w:rsid w:val="009578B4"/>
    <w:rsid w:val="009B055D"/>
    <w:rsid w:val="009B2F67"/>
    <w:rsid w:val="009C1338"/>
    <w:rsid w:val="009D0FE0"/>
    <w:rsid w:val="009F0BEE"/>
    <w:rsid w:val="009F5574"/>
    <w:rsid w:val="00A26B12"/>
    <w:rsid w:val="00A476EA"/>
    <w:rsid w:val="00A565F6"/>
    <w:rsid w:val="00A56CEC"/>
    <w:rsid w:val="00A9292B"/>
    <w:rsid w:val="00A95AFE"/>
    <w:rsid w:val="00AB56D9"/>
    <w:rsid w:val="00AB7F56"/>
    <w:rsid w:val="00AC3B3F"/>
    <w:rsid w:val="00AD4F05"/>
    <w:rsid w:val="00B02219"/>
    <w:rsid w:val="00B16DD6"/>
    <w:rsid w:val="00B375DE"/>
    <w:rsid w:val="00B56FAE"/>
    <w:rsid w:val="00B760B9"/>
    <w:rsid w:val="00B772DB"/>
    <w:rsid w:val="00B95BBB"/>
    <w:rsid w:val="00BA58DF"/>
    <w:rsid w:val="00BD534C"/>
    <w:rsid w:val="00C01C95"/>
    <w:rsid w:val="00C41C2A"/>
    <w:rsid w:val="00C45D44"/>
    <w:rsid w:val="00C46193"/>
    <w:rsid w:val="00C65381"/>
    <w:rsid w:val="00C65589"/>
    <w:rsid w:val="00CB4E3E"/>
    <w:rsid w:val="00CF6F4E"/>
    <w:rsid w:val="00D02504"/>
    <w:rsid w:val="00D203EF"/>
    <w:rsid w:val="00D34D00"/>
    <w:rsid w:val="00D7023D"/>
    <w:rsid w:val="00D93A83"/>
    <w:rsid w:val="00DA437D"/>
    <w:rsid w:val="00E1494D"/>
    <w:rsid w:val="00E37BCF"/>
    <w:rsid w:val="00E44C9F"/>
    <w:rsid w:val="00E45605"/>
    <w:rsid w:val="00E4776B"/>
    <w:rsid w:val="00E5790C"/>
    <w:rsid w:val="00E92A9B"/>
    <w:rsid w:val="00EE0934"/>
    <w:rsid w:val="00EE34FE"/>
    <w:rsid w:val="00F03FDE"/>
    <w:rsid w:val="00F41E91"/>
    <w:rsid w:val="00F64EC3"/>
    <w:rsid w:val="00F917A9"/>
    <w:rsid w:val="00FA6D96"/>
    <w:rsid w:val="00FD0A5A"/>
    <w:rsid w:val="00FD1328"/>
    <w:rsid w:val="00FE29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42D5D8B1"/>
  <w15:chartTrackingRefBased/>
  <w15:docId w15:val="{BF252298-ED48-44AA-A521-F0EFE84556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806D2"/>
  </w:style>
  <w:style w:type="paragraph" w:styleId="Heading1">
    <w:name w:val="heading 1"/>
    <w:basedOn w:val="Normal"/>
    <w:next w:val="Normal"/>
    <w:link w:val="Heading1Char"/>
    <w:uiPriority w:val="9"/>
    <w:qFormat/>
    <w:rsid w:val="005E791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1D00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1D004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152DEA"/>
    <w:rPr>
      <w:color w:val="0000FF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010C23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10C23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010C23"/>
    <w:rPr>
      <w:vertAlign w:val="superscript"/>
    </w:rPr>
  </w:style>
  <w:style w:type="table" w:styleId="TableGrid">
    <w:name w:val="Table Grid"/>
    <w:basedOn w:val="TableNormal"/>
    <w:uiPriority w:val="59"/>
    <w:rsid w:val="00C655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4">
    <w:name w:val="Plain Table 4"/>
    <w:basedOn w:val="TableNormal"/>
    <w:uiPriority w:val="44"/>
    <w:rsid w:val="005E7910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leGridLight">
    <w:name w:val="Grid Table Light"/>
    <w:basedOn w:val="TableNormal"/>
    <w:uiPriority w:val="40"/>
    <w:rsid w:val="005E7910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5E791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B2F6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B2F67"/>
    <w:rPr>
      <w:rFonts w:ascii="Segoe UI" w:hAnsi="Segoe UI" w:cs="Segoe UI"/>
      <w:sz w:val="18"/>
      <w:szCs w:val="18"/>
    </w:rPr>
  </w:style>
  <w:style w:type="character" w:styleId="Strong">
    <w:name w:val="Strong"/>
    <w:basedOn w:val="DefaultParagraphFont"/>
    <w:uiPriority w:val="22"/>
    <w:qFormat/>
    <w:rsid w:val="00B760B9"/>
    <w:rPr>
      <w:b/>
      <w:bCs/>
    </w:rPr>
  </w:style>
  <w:style w:type="character" w:styleId="CommentReference">
    <w:name w:val="annotation reference"/>
    <w:basedOn w:val="DefaultParagraphFont"/>
    <w:uiPriority w:val="99"/>
    <w:semiHidden/>
    <w:unhideWhenUsed/>
    <w:rsid w:val="005064D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064D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064D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064D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064DB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896D1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96D15"/>
  </w:style>
  <w:style w:type="paragraph" w:styleId="Footer">
    <w:name w:val="footer"/>
    <w:basedOn w:val="Normal"/>
    <w:link w:val="FooterChar"/>
    <w:uiPriority w:val="99"/>
    <w:unhideWhenUsed/>
    <w:rsid w:val="00896D1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96D1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6913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79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117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5850371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352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17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3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3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76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1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385082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61677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47497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00674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49445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037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516282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82057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649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838025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A6D95A-B0E7-41CD-86AD-955FFFCB26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1157</Words>
  <Characters>6597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Pravni fakultet u Zagrebi</Company>
  <LinksUpToDate>false</LinksUpToDate>
  <CharactersWithSpaces>7739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Ksenija Grubišić</dc:creator>
  <cp:keywords/>
  <dc:description/>
  <cp:lastModifiedBy>Tamara Ćapeta</cp:lastModifiedBy>
  <cp:revision>5</cp:revision>
  <cp:lastPrinted>2021-07-16T17:44:00Z</cp:lastPrinted>
  <dcterms:created xsi:type="dcterms:W3CDTF">2021-07-16T20:27:00Z</dcterms:created>
  <dcterms:modified xsi:type="dcterms:W3CDTF">2021-07-19T07:44:00Z</dcterms:modified>
</cp:coreProperties>
</file>