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376" w:rsidRPr="00797C2C" w:rsidRDefault="00F27376" w:rsidP="00F2737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7C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r-HR"/>
        </w:rPr>
        <w:t>TABLICA ZA POPUNJAVANJE ISHODA UČENJA </w:t>
      </w:r>
    </w:p>
    <w:p w:rsidR="00F27376" w:rsidRPr="00797C2C" w:rsidRDefault="00F27376" w:rsidP="00F273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6095"/>
      </w:tblGrid>
      <w:tr w:rsidR="00F27376" w:rsidRPr="00797C2C" w:rsidTr="007063E4">
        <w:trPr>
          <w:trHeight w:val="57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KOLEGIJ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F27376" w:rsidRDefault="00F27376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</w:pPr>
            <w:r w:rsidRPr="00F273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r-HR"/>
              </w:rPr>
              <w:t>LUŽBENIČKI SUSTAV</w:t>
            </w:r>
          </w:p>
        </w:tc>
      </w:tr>
      <w:tr w:rsidR="00F27376" w:rsidRPr="00797C2C" w:rsidTr="007063E4">
        <w:trPr>
          <w:trHeight w:val="46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OBAVEZNI ILI IZBORNI / GODINA STUDIJA NA KOJOJ SE KOLEGIJ IZVODI 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Izborni / 2. semestar</w:t>
            </w:r>
          </w:p>
        </w:tc>
      </w:tr>
      <w:tr w:rsidR="00F27376" w:rsidRPr="00797C2C" w:rsidTr="007063E4">
        <w:trPr>
          <w:trHeight w:val="30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OBLIK NASTAVE (PREDAVANJA, SEMINAR, VJEŽBE, (I/ILI) PRAKTIČNA NASTAVA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Predavanja</w:t>
            </w:r>
          </w:p>
        </w:tc>
      </w:tr>
      <w:tr w:rsidR="00F27376" w:rsidRPr="00797C2C" w:rsidTr="007063E4">
        <w:trPr>
          <w:trHeight w:val="40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ECTS BODOVI KOLEGIJA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D10" w:rsidRDefault="00F27376" w:rsidP="00543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 ECTS (15 sati nastave)</w:t>
            </w:r>
            <w:r w:rsidR="00543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  <w:p w:rsidR="00543D10" w:rsidRPr="00893E26" w:rsidRDefault="00543D10" w:rsidP="00543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543D10" w:rsidRPr="00893E26" w:rsidRDefault="00543D10" w:rsidP="00B23FB7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Pohađanje predavanja i sudjelovanje u nastavi – 0,5 ECTS (15h)</w:t>
            </w:r>
          </w:p>
          <w:p w:rsidR="00543D10" w:rsidRDefault="00543D10" w:rsidP="00B23FB7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Priprema za predavanja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samostalno 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čitanje literature,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studentska debata, 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studija slučaja, problemski zadatak) – 0,5, ECTS (15h)</w:t>
            </w:r>
          </w:p>
          <w:p w:rsidR="00543D10" w:rsidRPr="00543D10" w:rsidRDefault="00543D10" w:rsidP="00B23FB7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riprema i polaganje ispita – 4 ECTS (120h)</w:t>
            </w:r>
          </w:p>
          <w:p w:rsidR="00543D10" w:rsidRPr="00797C2C" w:rsidRDefault="00543D10" w:rsidP="00543D1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27376" w:rsidRPr="00797C2C" w:rsidTr="007063E4">
        <w:trPr>
          <w:trHeight w:val="33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STUDIJSKI PROGRAM NA KOJEM SE KOLEGIJ IZVODI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Default="00F27376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8D1C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Poslijediplomski specijalistički studij – smjer „Javno pravo i javna uprava“</w:t>
            </w:r>
          </w:p>
          <w:p w:rsidR="00312EF5" w:rsidRPr="008D1C0D" w:rsidRDefault="00312EF5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RAZINA STUDIJSKOG PROGRAMA (6.st, 6.sv, 7.1.st, 7.1.sv, 7.2, 8.2.)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7.2.</w:t>
            </w: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966A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KONSTRUKTIVNO POVEZIVANJE</w:t>
            </w: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9B2155" w:rsidRDefault="009B2155" w:rsidP="009B21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     </w:t>
            </w:r>
            <w:r w:rsidR="00F27376" w:rsidRPr="009B2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Default="004E414A" w:rsidP="00BD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E4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Demonstrirati karakteristična obilježja javnih službenika</w:t>
            </w:r>
            <w:r w:rsidR="008D1C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,</w:t>
            </w:r>
            <w:r w:rsidRPr="004E4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ulogu i doseg službeničkog zakonodavstva </w:t>
            </w:r>
            <w:r w:rsidR="008D1C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te </w:t>
            </w:r>
            <w:r w:rsidR="00BD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suvremeni pojam i </w:t>
            </w:r>
            <w:r w:rsidR="00793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značenje </w:t>
            </w:r>
            <w:r w:rsidR="008D1C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ljudski</w:t>
            </w:r>
            <w:r w:rsidR="00BD1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h potencijala</w:t>
            </w:r>
            <w:r w:rsidR="008D1C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4E4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 javnoj upravi</w:t>
            </w:r>
          </w:p>
          <w:p w:rsidR="00312EF5" w:rsidRPr="00797C2C" w:rsidRDefault="00312EF5" w:rsidP="00BD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B23FB7">
            <w:pPr>
              <w:numPr>
                <w:ilvl w:val="0"/>
                <w:numId w:val="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4120" w:rsidRDefault="00894120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Razjasniti ključne organizacijske elemente suvremene javne uprave, posebno državne uprave, lokalne i regionalne samouprave te djelatnosti javnih službi. </w:t>
            </w:r>
          </w:p>
          <w:p w:rsidR="00F27376" w:rsidRDefault="00894120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različite modele reforme državne uprave i lokalne samouprave i njihov utjecaj na organizaciju, službenike i procese u javnoj upravi. </w:t>
            </w:r>
          </w:p>
          <w:p w:rsidR="00894120" w:rsidRDefault="00894120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14.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upravne tradicije prisutne na hrvatskim područjima i objasniti utjecaj upravne tradicije na razvoj i stanje hrvatske uprave. </w:t>
            </w:r>
          </w:p>
          <w:p w:rsidR="00894120" w:rsidRDefault="00894120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17. Objasniti pravne posebnosti radnih odnosa državnih i javnih službenika te predložiti reforme usmjerene na povećanje učinkovitosti državne i javne uprave.</w:t>
            </w:r>
          </w:p>
          <w:p w:rsidR="00894120" w:rsidRPr="00797C2C" w:rsidRDefault="00894120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B23FB7">
            <w:pPr>
              <w:numPr>
                <w:ilvl w:val="0"/>
                <w:numId w:val="2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556BFC" w:rsidP="0096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Primjena</w:t>
            </w: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B23FB7">
            <w:pPr>
              <w:numPr>
                <w:ilvl w:val="0"/>
                <w:numId w:val="3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Default="00F64FFD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Sposobnost </w:t>
            </w:r>
            <w:r w:rsidR="0043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 i 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imjene znanja u praksi, v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ještina prikupljanja i upravljanja informacijama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vještina jasnog </w:t>
            </w:r>
            <w:r w:rsidRPr="00222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lastRenderedPageBreak/>
              <w:t xml:space="preserve">usmenog 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 izražavanja,</w:t>
            </w:r>
            <w:r w:rsidR="0043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rezentacijske i komunikacijske vještine, sposobnost debatiranja</w:t>
            </w:r>
            <w:r w:rsidR="0043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  <w:p w:rsidR="00312EF5" w:rsidRPr="00797C2C" w:rsidRDefault="00312EF5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B23FB7">
            <w:pPr>
              <w:numPr>
                <w:ilvl w:val="0"/>
                <w:numId w:val="4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SADRŽAJ UČENJA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EF5" w:rsidRPr="00312EF5" w:rsidRDefault="00312EF5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2EF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Nastavne cjeline:</w:t>
            </w:r>
          </w:p>
          <w:p w:rsidR="00312EF5" w:rsidRPr="00312EF5" w:rsidRDefault="00312EF5" w:rsidP="00312EF5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27376" w:rsidRDefault="007063E4" w:rsidP="007063E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Pojam i obilježja javnih službenika</w:t>
            </w:r>
          </w:p>
          <w:p w:rsidR="00BD12F2" w:rsidRDefault="00BD12F2" w:rsidP="007063E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Povijesni razvoj ideje i suvremeno značenje ljudskih potencijala  </w:t>
            </w:r>
          </w:p>
          <w:p w:rsidR="00BD12F2" w:rsidRDefault="00BD12F2" w:rsidP="00BD12F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Profesionalizacija i </w:t>
            </w:r>
            <w:r w:rsidRPr="007063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>merit system</w:t>
            </w:r>
          </w:p>
          <w:p w:rsidR="007063E4" w:rsidRDefault="00BD12F2" w:rsidP="007063E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Uloga i doseg </w:t>
            </w:r>
            <w:r w:rsidR="007063E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službeničko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</w:t>
            </w:r>
            <w:r w:rsidR="007063E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</w:p>
          <w:p w:rsidR="007063E4" w:rsidRDefault="007063E4" w:rsidP="007063E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Službeničk</w:t>
            </w:r>
            <w:r w:rsidR="00BD12F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 zakonodavstvo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zemljama EU</w:t>
            </w:r>
          </w:p>
          <w:p w:rsidR="007063E4" w:rsidRDefault="007063E4" w:rsidP="007063E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Službeničko zakonodavstvo u državnoj upravi i jedinicama</w:t>
            </w:r>
            <w:r w:rsidR="006B6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lokalne i regionalne (područne) samouprave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7063E4" w:rsidRPr="007063E4" w:rsidRDefault="007063E4" w:rsidP="00BD12F2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B23FB7">
            <w:pPr>
              <w:numPr>
                <w:ilvl w:val="0"/>
                <w:numId w:val="5"/>
              </w:numPr>
              <w:spacing w:line="240" w:lineRule="auto"/>
              <w:ind w:left="65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60B" w:rsidRPr="00893E26" w:rsidRDefault="00E2560B" w:rsidP="00E25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Predavanje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samostalno čitanje literature, moderirana diskusija </w:t>
            </w:r>
          </w:p>
          <w:p w:rsidR="00F27376" w:rsidRPr="00797C2C" w:rsidRDefault="00E2560B" w:rsidP="00E25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F2737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7376" w:rsidRPr="00797C2C" w:rsidRDefault="00F27376" w:rsidP="00B23FB7">
            <w:pPr>
              <w:numPr>
                <w:ilvl w:val="0"/>
                <w:numId w:val="6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A5531" w:rsidRDefault="00DA5531" w:rsidP="00DA5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Usmeni ispit </w:t>
            </w:r>
          </w:p>
          <w:p w:rsidR="00DA5531" w:rsidRPr="00893E26" w:rsidRDefault="00DA5531" w:rsidP="00DA5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</w:t>
            </w:r>
            <w:r w:rsidR="007B7D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ocjenjuje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se reprodukcija i razumijevanje, kao i sposobnost  analiziranja, sintetiziranja i vrednovanja stečenih znanja)</w:t>
            </w:r>
          </w:p>
          <w:p w:rsidR="00F27376" w:rsidRPr="00797C2C" w:rsidRDefault="00DA5531" w:rsidP="00DA5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E414A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14A" w:rsidRPr="00797C2C" w:rsidRDefault="004E414A" w:rsidP="004E414A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14A" w:rsidRDefault="004E414A" w:rsidP="00BD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Usporediti </w:t>
            </w:r>
            <w:r w:rsidRPr="00CC2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temeljne koncepte javne uprave i  s njima povezane modele upravljanja ljudskim potencijalima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735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 javnoj upravi (ULJP)</w:t>
            </w:r>
          </w:p>
          <w:p w:rsidR="00644D67" w:rsidRPr="00797C2C" w:rsidRDefault="00644D67" w:rsidP="00BD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E414A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14A" w:rsidRPr="00797C2C" w:rsidRDefault="004E414A" w:rsidP="00B23FB7">
            <w:pPr>
              <w:numPr>
                <w:ilvl w:val="0"/>
                <w:numId w:val="7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100D" w:rsidRDefault="00F5100D" w:rsidP="00894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Razjasniti ključne organizacijske elemente suvremene javne uprave, posebno državne uprave, lokalne i regionalne samouprave te djelatnosti javnih službi. </w:t>
            </w:r>
          </w:p>
          <w:p w:rsidR="00894120" w:rsidRDefault="00F5100D" w:rsidP="00894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4.</w:t>
            </w:r>
            <w:r w:rsidR="0089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894120" w:rsidRPr="0089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Interpretirati utjecaj suvremenih upravnih doktrina te procesa modernizacije, europeizacije i informatizacije na javnu upravu.</w:t>
            </w:r>
          </w:p>
          <w:p w:rsidR="00F5100D" w:rsidRDefault="00F5100D" w:rsidP="00F5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različite modele reforme državne uprave i lokalne samouprave i njihov utjecaj na organizaciju, službenike i procese u javnoj upravi. </w:t>
            </w:r>
          </w:p>
          <w:p w:rsidR="00F5100D" w:rsidRPr="00894120" w:rsidRDefault="00F5100D" w:rsidP="00894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14.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upravne tradicije prisutne na hrvatskim područjima i objasniti utjecaj upravne tradicije na razvoj i stanje hrvatske uprave. </w:t>
            </w:r>
          </w:p>
          <w:p w:rsidR="00894120" w:rsidRPr="00894120" w:rsidRDefault="00894120" w:rsidP="00894120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E414A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14A" w:rsidRPr="00797C2C" w:rsidRDefault="004E414A" w:rsidP="00B23FB7">
            <w:pPr>
              <w:numPr>
                <w:ilvl w:val="0"/>
                <w:numId w:val="8"/>
              </w:numPr>
              <w:spacing w:line="240" w:lineRule="auto"/>
              <w:ind w:left="65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14A" w:rsidRPr="00797C2C" w:rsidRDefault="004E414A" w:rsidP="004E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Primjena</w:t>
            </w: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9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Sposobnost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učenja 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 znanja u praksi, v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ještina prikupljanja i upravljanja informacijama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vještina jasnog </w:t>
            </w:r>
            <w:r w:rsidRPr="00222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usmenog 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pisanog izražavanja, prezentacijske i komunikacijske vještine, sposobnost debatiranja. </w:t>
            </w:r>
          </w:p>
          <w:p w:rsidR="00F02E59" w:rsidRPr="00797C2C" w:rsidRDefault="00F02E59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0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5F2C" w:rsidRDefault="00735F2C" w:rsidP="00735F2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Pojam i značenje upravljanja ljudskim potencijalima u javnoj upravi </w:t>
            </w:r>
          </w:p>
          <w:p w:rsidR="00735F2C" w:rsidRDefault="00735F2C" w:rsidP="00735F2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Sadržaj i značenje funkcije ULJP-a (personalna funkcija vs funkcija ULJP-a)</w:t>
            </w:r>
          </w:p>
          <w:p w:rsidR="00735F2C" w:rsidRDefault="00735F2C" w:rsidP="00735F2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Temeljni koncepti i doktrine javne uprave </w:t>
            </w:r>
          </w:p>
          <w:p w:rsidR="00735F2C" w:rsidRDefault="00735F2C" w:rsidP="00735F2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Temeljni modeli ULJP-a u javnoj upravi (politički-administrativni-menadžerski-integralni)</w:t>
            </w:r>
          </w:p>
          <w:p w:rsidR="00735F2C" w:rsidRDefault="00735F2C" w:rsidP="00735F2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Preporuke </w:t>
            </w:r>
            <w:r w:rsidR="00644D6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EU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UN-a za 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službenički sustav i </w:t>
            </w:r>
            <w:r w:rsidR="00644D6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ULJP</w:t>
            </w:r>
            <w:r w:rsidR="00312EF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644D6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:rsidR="00312EF5" w:rsidRPr="00BD12F2" w:rsidRDefault="00312EF5" w:rsidP="00312EF5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1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NASTAVNE METODE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60B" w:rsidRPr="00893E26" w:rsidRDefault="00E2560B" w:rsidP="00E25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Predavanje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samostalno čitanje literature,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razmatranje konkretnih primjera (</w:t>
            </w:r>
            <w:r w:rsidRPr="00E2560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r-HR"/>
              </w:rPr>
              <w:t>case study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moderirana diskusija</w:t>
            </w:r>
          </w:p>
          <w:p w:rsidR="00435368" w:rsidRPr="00797C2C" w:rsidRDefault="00E2560B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2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Usmeni ispit </w:t>
            </w:r>
          </w:p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ocjenjuje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se reprodukcija i razumijevanje, kao i sposobnost  analiziranja, sintetiziranja i vrednovanja stečenih znanja)</w:t>
            </w:r>
          </w:p>
          <w:p w:rsidR="00435368" w:rsidRPr="00797C2C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Analizirati tradicionalne i nove metode i tehnike upravljanja ljudskim potencijalima te njihovu primjenu u komparativnim službeničkim sustavima </w:t>
            </w:r>
          </w:p>
          <w:p w:rsidR="00435368" w:rsidRPr="00797C2C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3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Razjasniti ključne organizacijske elemente suvremene javne uprave, posebno državne uprave, lokalne i regionalne samouprave te djelatnosti javnih službi. </w:t>
            </w:r>
          </w:p>
          <w:p w:rsidR="00435368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4. </w:t>
            </w:r>
            <w:r w:rsidRPr="0089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Interpretirati utjecaj suvremenih upravnih doktrina te procesa modernizacije, europeizacije i informatizacije na javnu upravu.</w:t>
            </w:r>
          </w:p>
          <w:p w:rsidR="00435368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različite modele reforme državne uprave i lokalne samouprave i njihov utjecaj na organizaciju, službenike i procese u javnoj upravi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435368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17. Objasniti pravne posebnosti radnih odnosa državnih i javnih službenika te predložiti reforme usmjerene na povećanje učinkovitosti državne i javne uprave.</w:t>
            </w:r>
          </w:p>
          <w:p w:rsidR="00435368" w:rsidRPr="00797C2C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4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Analiza</w:t>
            </w: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5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Default="00842CC5" w:rsidP="00220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Sposobnost primjene znanja u praksi, vještina kritičkog </w:t>
            </w:r>
            <w:r w:rsidR="006B57B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uspoređivanja</w:t>
            </w:r>
            <w:r w:rsidR="00220C9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prosuđivanja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sposobnost 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upravljanja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 i njihov</w:t>
            </w:r>
            <w:r w:rsidR="00220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kategoriziranja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prezentacijske i komunikacijske vještine</w:t>
            </w:r>
            <w:r w:rsidR="006B5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sposobnost debatiranja</w:t>
            </w:r>
            <w:r w:rsidR="00220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 </w:t>
            </w:r>
          </w:p>
          <w:p w:rsidR="00644D67" w:rsidRPr="00797C2C" w:rsidRDefault="00644D67" w:rsidP="0022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6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EF5" w:rsidRDefault="00312EF5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Nastavne cjeline:</w:t>
            </w:r>
          </w:p>
          <w:p w:rsidR="00312EF5" w:rsidRPr="00312EF5" w:rsidRDefault="00312EF5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435368" w:rsidRDefault="00644D67" w:rsidP="00644D6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Meke i tvrde metode ULJP-a</w:t>
            </w:r>
          </w:p>
          <w:p w:rsidR="00644D67" w:rsidRDefault="00644D67" w:rsidP="00644D6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Odabir i zapošljavanje javnih službenika</w:t>
            </w:r>
          </w:p>
          <w:p w:rsidR="00644D67" w:rsidRDefault="00644D67" w:rsidP="00644D6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44D6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Službenički sustav (klasifikacijski sustav, platni sustav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sustav napredovanja)</w:t>
            </w:r>
          </w:p>
          <w:p w:rsidR="00644D67" w:rsidRDefault="00644D67" w:rsidP="00644D6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Obrazovanje i usavršavanje javnih službenika</w:t>
            </w:r>
            <w:r w:rsidR="006B6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rukovodećeg osoblja</w:t>
            </w:r>
          </w:p>
          <w:p w:rsidR="00644D67" w:rsidRDefault="00644D67" w:rsidP="00644D6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Etika javnih službenika </w:t>
            </w:r>
            <w:r w:rsidR="003828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etički kodeksi</w:t>
            </w:r>
          </w:p>
          <w:p w:rsidR="00644D67" w:rsidRDefault="00644D67" w:rsidP="00644D6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Metode ULJP-a u komparativnim službeničkim sustavima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644D67" w:rsidRPr="00644D67" w:rsidRDefault="00644D67" w:rsidP="00644D67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435368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368" w:rsidRPr="00797C2C" w:rsidRDefault="00435368" w:rsidP="00435368">
            <w:pPr>
              <w:numPr>
                <w:ilvl w:val="0"/>
                <w:numId w:val="17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NASTAVNE METODE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60B" w:rsidRPr="00893E26" w:rsidRDefault="00E2560B" w:rsidP="00E25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Predavanje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samostalno čitanje literature, razmatranje konkretnih primjera (</w:t>
            </w:r>
            <w:r w:rsidRPr="00E2560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r-HR"/>
              </w:rPr>
              <w:t>case study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), moderirana diskusija</w:t>
            </w:r>
          </w:p>
          <w:p w:rsidR="00435368" w:rsidRPr="00797C2C" w:rsidRDefault="00435368" w:rsidP="0043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8D1C0D" w:rsidRDefault="007B7DB6" w:rsidP="007B7DB6">
            <w:pPr>
              <w:pStyle w:val="ListParagraph"/>
              <w:numPr>
                <w:ilvl w:val="0"/>
                <w:numId w:val="3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8D1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Usmeni ispit </w:t>
            </w:r>
          </w:p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ocjenjuje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se reprodukcija i razumijevanje, kao i sposobnost  analiziranja, sintetiziranja i vrednovanja stečenih znanja)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Povezati modernizacijske mjere i reforme službeničkog sustava u hrvatskoj državnoj upravi te lokalnoj i regionalnoj samoupravi sa suvremenim metodama upravljanja ljudskim potencijalima </w:t>
            </w:r>
          </w:p>
          <w:p w:rsidR="00312EF5" w:rsidRPr="00222128" w:rsidRDefault="00312EF5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18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Razjasniti ključne organizacijske elemente suvremene javne uprave, posebno državne uprave, lokalne i regionalne samouprave te djelatnosti javnih službi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4. </w:t>
            </w:r>
            <w:r w:rsidRPr="0089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Interpretirati utjecaj suvremenih upravnih doktrina te procesa modernizacije, europeizacije i informatizacije na javnu upravu.</w:t>
            </w:r>
          </w:p>
          <w:p w:rsidR="007B7DB6" w:rsidRPr="00894120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14.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upravne tradicije prisutne na hrvatskim područjima i objasniti utjecaj upravne tradicije na razvoj i stanje hrvatske uprave. 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17. Objasniti pravne posebnosti radnih odnosa državnih i javnih službenika te predložiti reforme usmjerene na povećanje učinkovitosti državne i javne uprave.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Pripremiti prijedloge poboljšanja organizacije i procesa u državnoj upravi, lokalnoj i regionalnoj samoupravi i djelatnostima javnih službi. </w:t>
            </w:r>
          </w:p>
          <w:p w:rsidR="00312EF5" w:rsidRPr="00797C2C" w:rsidRDefault="00312EF5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19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Analiza</w:t>
            </w: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0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Sposobnost primjene znanja u praksi, vještina kritičkog promišljanja, sposobnost 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upravljanja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informacijama i njihovog kategoriziranja, vještina jasnog </w:t>
            </w:r>
            <w:r w:rsidRPr="00222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usmenog 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 izražavanja, prezentacijske i komunikacijske vještine</w:t>
            </w:r>
            <w:r w:rsidR="00765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6B60CE" w:rsidRPr="00797C2C" w:rsidRDefault="006B60CE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1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EF5" w:rsidRDefault="00312EF5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Nastavne cjeline:</w:t>
            </w:r>
          </w:p>
          <w:p w:rsidR="00312EF5" w:rsidRPr="00312EF5" w:rsidRDefault="00312EF5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382823" w:rsidRDefault="00382823" w:rsidP="003828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828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Strategija javne uprave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RH</w:t>
            </w:r>
            <w:r w:rsidR="006B60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:rsidR="00382823" w:rsidRDefault="00382823" w:rsidP="003828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Unaprjeđenje i modernizacija ULJP-a u hrvatskoj državnoj upravi</w:t>
            </w:r>
          </w:p>
          <w:p w:rsidR="00382823" w:rsidRDefault="00382823" w:rsidP="003828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Novi oblici zapošljavanja javnih službenika</w:t>
            </w:r>
          </w:p>
          <w:p w:rsidR="00382823" w:rsidRDefault="00382823" w:rsidP="003828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Ocjenjivanje javnih službenika</w:t>
            </w:r>
          </w:p>
          <w:p w:rsidR="00382823" w:rsidRDefault="00382823" w:rsidP="003828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Plaće koje se temelje na radnom izvršenju</w:t>
            </w:r>
          </w:p>
          <w:p w:rsidR="00382823" w:rsidRDefault="006B60CE" w:rsidP="003828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Modeli kompetencija javnih službenika</w:t>
            </w:r>
          </w:p>
          <w:p w:rsidR="00382823" w:rsidRDefault="00382823" w:rsidP="003828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Etički kodeks državnih službenika RH i međunarodni model kodeksi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565840" w:rsidRPr="00565840" w:rsidRDefault="00565840" w:rsidP="00565840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6584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:rsidR="006B60CE" w:rsidRPr="00382823" w:rsidRDefault="006B60CE" w:rsidP="006B60CE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2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Predavanje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samostalno čitanje literature, razmatranje konkretnih primjera (</w:t>
            </w:r>
            <w:r w:rsidRPr="00E2560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r-HR"/>
              </w:rPr>
              <w:t>case study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), moderirana diskusija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3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METODE VREDNOVANJA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Usmeni ispit </w:t>
            </w:r>
          </w:p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(ocjenjuje se reprodukcija i razumijevanje, kao i sposobnost  analiziranja, sintetiziranja i vrednovanja stečenih znanja)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Procijeniti kvalitetu i usklađenost hrvatskog službeničkog zakonodavstva s EU standardima i međunarodnim smjernicama iz područja ULJP-a i etike javne službe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</w:p>
          <w:p w:rsidR="006B60CE" w:rsidRPr="00797C2C" w:rsidRDefault="006B60CE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4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Razjasniti ključne organizacijske elemente suvremene javne uprave, posebno državne uprave, lokalne i regionalne samouprave te djelatnosti javnih službi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4. </w:t>
            </w:r>
            <w:r w:rsidRPr="0089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Interpretirati utjecaj suvremenih upravnih doktrina te procesa modernizacije, europeizacije i informatizacije na javnu upravu.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različite modele reforme državne uprave i lokalne samouprave i njihov utjecaj na organizaciju, službenike i procese u javnoj upravi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10.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Predvidjeti učinke pravnih propisa i strateških dokumenata koji uređuju i utječu na pojedine komponente javne uprave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16.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Generirati nova specijalistička znanja i spoznaje radom na znanstvenim i stručnim projektima. 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17. Objasniti pravne posebnosti radnih odnosa državnih i javnih službenika te predložiti reforme usmjerene na povećanje učinkovitosti državne i javne uprave.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Pripremiti prijedloge poboljšanja organizacije i procesa u državnoj upravi, lokalnoj i regionalnoj samoupravi i djelatnostima javnih službi. </w:t>
            </w:r>
          </w:p>
          <w:p w:rsidR="007651A9" w:rsidRPr="00797C2C" w:rsidRDefault="007651A9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5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Vrednovanje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6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Sposobnost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primjene znanja u praksi, sposobnost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kritičkog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uspoređivanja i procjenjivanja,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sposobnost </w:t>
            </w: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upravljanja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 i njihovog kategoriziranja, prezentacijske i komunikacijske vještine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istraživačke vještine, sposobnost debatiranja</w:t>
            </w:r>
            <w:r w:rsidR="00765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6B60CE" w:rsidRPr="00797C2C" w:rsidRDefault="006B60CE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7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EF5" w:rsidRDefault="00312EF5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Nastavne cjeline:</w:t>
            </w:r>
          </w:p>
          <w:p w:rsidR="00312EF5" w:rsidRPr="00312EF5" w:rsidRDefault="00312EF5" w:rsidP="00312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6B60CE" w:rsidRDefault="005C30CC" w:rsidP="005C30C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Službeničko zakonodavstvo u državnoj upravi i lokalnoj i područnoj (regionalnoj) samoupravi RH</w:t>
            </w:r>
          </w:p>
          <w:p w:rsidR="00312EF5" w:rsidRDefault="00312EF5" w:rsidP="0016449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Etički kodeks državnih službenika RH</w:t>
            </w:r>
          </w:p>
          <w:p w:rsidR="0016449F" w:rsidRDefault="00312EF5" w:rsidP="0016449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EU standardi za službeničko zakonodavstvo</w:t>
            </w:r>
            <w:r w:rsidR="001644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dokumenti </w:t>
            </w:r>
            <w:r w:rsidR="0016449F" w:rsidRPr="00312EF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SIGMA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-e)</w:t>
            </w:r>
            <w:r w:rsidRPr="00312EF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 </w:t>
            </w:r>
          </w:p>
          <w:p w:rsidR="005C30CC" w:rsidRDefault="005C30CC" w:rsidP="0068741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Preporuke UN-a za ULJP u javnom sektoru</w:t>
            </w:r>
            <w:r w:rsidR="00312EF5" w:rsidRPr="005C30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:rsidR="0016449F" w:rsidRPr="005C30CC" w:rsidRDefault="0016449F" w:rsidP="0068741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C30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Međunarodni model etički kodeksi (UN, VE, OECD)</w:t>
            </w:r>
          </w:p>
          <w:p w:rsidR="00565840" w:rsidRDefault="00565840" w:rsidP="0016449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Suvremene metode ULJP-a u javnoj upravi</w:t>
            </w:r>
            <w:r w:rsidR="005C30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:rsidR="00312EF5" w:rsidRPr="006B60CE" w:rsidRDefault="00312EF5" w:rsidP="00312EF5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8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NASTAVNE METODE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Predavanje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samostalno čitanje literature, razmatranje konkretnih primjera (</w:t>
            </w:r>
            <w:r w:rsidRPr="00E2560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r-HR"/>
              </w:rPr>
              <w:t>case study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rješavanje problemskih zadataka,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moderirana diskusija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29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Usmeni ispit </w:t>
            </w:r>
          </w:p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(ocjenjuje se reprodukcija i razumijevanje, kao i sposobnost  analiziranja, sintetiziranja i vrednovanja stečenih znanja)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Predložiti mjere za poboljšanje i modernizaciju službeničkog sustava te izradu službeničkog zakonodavstva na razini državne uprave te lokalne i regionalne samouprave RH  </w:t>
            </w:r>
          </w:p>
          <w:p w:rsidR="006B60CE" w:rsidRPr="009B2155" w:rsidRDefault="006B60CE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30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Razjasniti ključne organizacijske elemente suvremene javne uprave, posebno državne uprave, lokalne i regionalne samouprave te djelatnosti javnih službi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4. </w:t>
            </w:r>
            <w:r w:rsidRPr="00894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Interpretirati utjecaj suvremenih upravnih doktrina te procesa modernizacije, europeizacije i informatizacije na javnu upravu.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Usporediti različite modele reforme državne uprave i lokalne samouprave i njihov utjecaj na organizaciju, službenike i procese u javnoj upravi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10.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Predvidjeti učinke pravnih propisa i strateških dokumenata koji uređuju i utječu na pojedine komponente javne uprave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16.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Generirati nova specijalistička znanja i spoznaje radom na znanstvenim i stručnim projektima. </w:t>
            </w:r>
          </w:p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17. Objasniti pravne posebnosti radnih odnosa državnih i javnih službenika te predložiti reforme usmjerene na povećanje učinkovitosti državne i javne uprave.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19. </w:t>
            </w:r>
            <w:r w:rsidRPr="0074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Pripremiti prijedloge poboljšanja organizacije i procesa u državnoj upravi, lokalnoj i regionalnoj samoupravi i djelatnostima javnih službi. </w:t>
            </w: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31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Stvaranje/sinteza</w:t>
            </w: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32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posobnost primjene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prenošenja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znanja u praksi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sposobnost rješavanja problema i stvaranja novih ideja, sposobnost kreativnog i kritičkog korištenja podataka, vještina upravljanja informacijama,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vještina jasnog </w:t>
            </w:r>
            <w:r w:rsidRPr="00222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usmenog 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 izražavanja,  prezentacijske i komunikacijske vještine, sposobnost timskog rada, istraživačke vještine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33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312EF5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Nastavne cjeline:</w:t>
            </w:r>
          </w:p>
          <w:p w:rsidR="00312EF5" w:rsidRDefault="00312EF5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312EF5" w:rsidRDefault="00312EF5" w:rsidP="0056584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Službeničko zakonodavstvo u EU</w:t>
            </w:r>
          </w:p>
          <w:p w:rsidR="00565840" w:rsidRDefault="00565840" w:rsidP="00872F1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6584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Službeničko zakonodavstvo u </w:t>
            </w:r>
            <w:r w:rsid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državnoj upravi i lokalnoj i područnoj (regionalnoj) samoupravi RH</w:t>
            </w:r>
            <w:r w:rsidR="007651A9" w:rsidRPr="0056584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:rsidR="00565840" w:rsidRPr="007651A9" w:rsidRDefault="00565840" w:rsidP="007F040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6584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EU standardi za službeničko zakonodavstvo (dokumenti SIGMA-e) </w:t>
            </w:r>
            <w:r w:rsidRPr="0056584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 </w:t>
            </w:r>
          </w:p>
          <w:p w:rsidR="007651A9" w:rsidRPr="007651A9" w:rsidRDefault="007651A9" w:rsidP="007651A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651A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Preporuke UN-a za ULJP u javnom sektoru </w:t>
            </w:r>
          </w:p>
          <w:p w:rsidR="007651A9" w:rsidRDefault="007651A9" w:rsidP="0056584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Međunarodni m</w:t>
            </w:r>
            <w:r w:rsidRPr="005C30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odel etički kodeksi (UN, VE, OECD)</w:t>
            </w:r>
          </w:p>
          <w:p w:rsidR="00565840" w:rsidRDefault="00565840" w:rsidP="0056584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Suvremene metode ULJP-a u javnoj upravi</w:t>
            </w:r>
          </w:p>
          <w:p w:rsidR="007651A9" w:rsidRDefault="007651A9" w:rsidP="0056584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Strategija javne uprave RH.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</w:t>
            </w:r>
          </w:p>
          <w:p w:rsidR="00565840" w:rsidRPr="00312EF5" w:rsidRDefault="00565840" w:rsidP="00565840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34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NASTAVNE METODE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93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Predavanje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samostalno čitanje literature, razmatranje konkretnih primjera (</w:t>
            </w:r>
            <w:r w:rsidRPr="00E2560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r-HR"/>
              </w:rPr>
              <w:t>case study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),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rješavanje problemskih zadataka,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moderirana diskusija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B7DB6" w:rsidRPr="00797C2C" w:rsidTr="007063E4">
        <w:trPr>
          <w:trHeight w:val="2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Pr="00797C2C" w:rsidRDefault="007B7DB6" w:rsidP="007B7DB6">
            <w:pPr>
              <w:numPr>
                <w:ilvl w:val="0"/>
                <w:numId w:val="35"/>
              </w:num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97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DB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Usmeni ispit </w:t>
            </w:r>
          </w:p>
          <w:p w:rsidR="007B7DB6" w:rsidRPr="00893E26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(ocjenjuje se reprodukcija i razumijevanje, kao i sposobnost  analiziranja, sintetiziranja i vrednovanja stečenih znanja)</w:t>
            </w:r>
          </w:p>
          <w:p w:rsidR="007B7DB6" w:rsidRPr="00797C2C" w:rsidRDefault="007B7DB6" w:rsidP="007B7D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CB0926" w:rsidRDefault="00CB0926"/>
    <w:sectPr w:rsidR="00CB0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3EA9"/>
    <w:multiLevelType w:val="multilevel"/>
    <w:tmpl w:val="18F4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B3B47"/>
    <w:multiLevelType w:val="multilevel"/>
    <w:tmpl w:val="9BD0E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FD5D9D"/>
    <w:multiLevelType w:val="multilevel"/>
    <w:tmpl w:val="4946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A4DE3"/>
    <w:multiLevelType w:val="multilevel"/>
    <w:tmpl w:val="66600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230E2"/>
    <w:multiLevelType w:val="multilevel"/>
    <w:tmpl w:val="F5624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3F065A"/>
    <w:multiLevelType w:val="multilevel"/>
    <w:tmpl w:val="92AE9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CC7BEA"/>
    <w:multiLevelType w:val="multilevel"/>
    <w:tmpl w:val="4320A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7951F1"/>
    <w:multiLevelType w:val="multilevel"/>
    <w:tmpl w:val="A894D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A97116"/>
    <w:multiLevelType w:val="multilevel"/>
    <w:tmpl w:val="2C18F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CE6985"/>
    <w:multiLevelType w:val="multilevel"/>
    <w:tmpl w:val="DB04D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F73E3"/>
    <w:multiLevelType w:val="multilevel"/>
    <w:tmpl w:val="2F4E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AA36E6"/>
    <w:multiLevelType w:val="multilevel"/>
    <w:tmpl w:val="9BAED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777881"/>
    <w:multiLevelType w:val="multilevel"/>
    <w:tmpl w:val="96BAD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715D97"/>
    <w:multiLevelType w:val="multilevel"/>
    <w:tmpl w:val="68C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9D55A1"/>
    <w:multiLevelType w:val="multilevel"/>
    <w:tmpl w:val="7AACA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663DAF"/>
    <w:multiLevelType w:val="multilevel"/>
    <w:tmpl w:val="3AA08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914B52"/>
    <w:multiLevelType w:val="multilevel"/>
    <w:tmpl w:val="8430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A67FD5"/>
    <w:multiLevelType w:val="multilevel"/>
    <w:tmpl w:val="AF2E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F14366"/>
    <w:multiLevelType w:val="multilevel"/>
    <w:tmpl w:val="D4380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222961"/>
    <w:multiLevelType w:val="multilevel"/>
    <w:tmpl w:val="556A1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0E1908"/>
    <w:multiLevelType w:val="multilevel"/>
    <w:tmpl w:val="F44ED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CB7343"/>
    <w:multiLevelType w:val="hybridMultilevel"/>
    <w:tmpl w:val="4FBA0E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6297C"/>
    <w:multiLevelType w:val="multilevel"/>
    <w:tmpl w:val="5B7A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F5A50"/>
    <w:multiLevelType w:val="multilevel"/>
    <w:tmpl w:val="10B67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E3793A"/>
    <w:multiLevelType w:val="multilevel"/>
    <w:tmpl w:val="D0083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4C6487"/>
    <w:multiLevelType w:val="multilevel"/>
    <w:tmpl w:val="DC0EB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D705D6"/>
    <w:multiLevelType w:val="multilevel"/>
    <w:tmpl w:val="166EE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BF1AE9"/>
    <w:multiLevelType w:val="multilevel"/>
    <w:tmpl w:val="256E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F2668"/>
    <w:multiLevelType w:val="multilevel"/>
    <w:tmpl w:val="1DC2D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835A97"/>
    <w:multiLevelType w:val="multilevel"/>
    <w:tmpl w:val="569C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E43DCB"/>
    <w:multiLevelType w:val="multilevel"/>
    <w:tmpl w:val="921E2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57170B"/>
    <w:multiLevelType w:val="multilevel"/>
    <w:tmpl w:val="47A4D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912911"/>
    <w:multiLevelType w:val="multilevel"/>
    <w:tmpl w:val="7B3C3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1F4718"/>
    <w:multiLevelType w:val="multilevel"/>
    <w:tmpl w:val="44BE7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9A467E"/>
    <w:multiLevelType w:val="multilevel"/>
    <w:tmpl w:val="03867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F216C94"/>
    <w:multiLevelType w:val="multilevel"/>
    <w:tmpl w:val="5E08C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9B3F87"/>
    <w:multiLevelType w:val="multilevel"/>
    <w:tmpl w:val="A5D4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22"/>
  </w:num>
  <w:num w:numId="3">
    <w:abstractNumId w:val="12"/>
  </w:num>
  <w:num w:numId="4">
    <w:abstractNumId w:val="17"/>
  </w:num>
  <w:num w:numId="5">
    <w:abstractNumId w:val="1"/>
  </w:num>
  <w:num w:numId="6">
    <w:abstractNumId w:val="33"/>
  </w:num>
  <w:num w:numId="7">
    <w:abstractNumId w:val="25"/>
  </w:num>
  <w:num w:numId="8">
    <w:abstractNumId w:val="4"/>
  </w:num>
  <w:num w:numId="9">
    <w:abstractNumId w:val="16"/>
  </w:num>
  <w:num w:numId="10">
    <w:abstractNumId w:val="9"/>
  </w:num>
  <w:num w:numId="11">
    <w:abstractNumId w:val="28"/>
  </w:num>
  <w:num w:numId="12">
    <w:abstractNumId w:val="0"/>
  </w:num>
  <w:num w:numId="13">
    <w:abstractNumId w:val="7"/>
  </w:num>
  <w:num w:numId="14">
    <w:abstractNumId w:val="29"/>
  </w:num>
  <w:num w:numId="15">
    <w:abstractNumId w:val="10"/>
  </w:num>
  <w:num w:numId="16">
    <w:abstractNumId w:val="2"/>
  </w:num>
  <w:num w:numId="17">
    <w:abstractNumId w:val="19"/>
  </w:num>
  <w:num w:numId="18">
    <w:abstractNumId w:val="3"/>
  </w:num>
  <w:num w:numId="19">
    <w:abstractNumId w:val="18"/>
  </w:num>
  <w:num w:numId="20">
    <w:abstractNumId w:val="6"/>
  </w:num>
  <w:num w:numId="21">
    <w:abstractNumId w:val="23"/>
  </w:num>
  <w:num w:numId="22">
    <w:abstractNumId w:val="27"/>
  </w:num>
  <w:num w:numId="23">
    <w:abstractNumId w:val="32"/>
  </w:num>
  <w:num w:numId="24">
    <w:abstractNumId w:val="36"/>
  </w:num>
  <w:num w:numId="25">
    <w:abstractNumId w:val="14"/>
  </w:num>
  <w:num w:numId="26">
    <w:abstractNumId w:val="26"/>
  </w:num>
  <w:num w:numId="27">
    <w:abstractNumId w:val="20"/>
  </w:num>
  <w:num w:numId="28">
    <w:abstractNumId w:val="30"/>
  </w:num>
  <w:num w:numId="29">
    <w:abstractNumId w:val="11"/>
  </w:num>
  <w:num w:numId="30">
    <w:abstractNumId w:val="15"/>
  </w:num>
  <w:num w:numId="31">
    <w:abstractNumId w:val="8"/>
  </w:num>
  <w:num w:numId="32">
    <w:abstractNumId w:val="13"/>
  </w:num>
  <w:num w:numId="33">
    <w:abstractNumId w:val="35"/>
  </w:num>
  <w:num w:numId="34">
    <w:abstractNumId w:val="31"/>
  </w:num>
  <w:num w:numId="35">
    <w:abstractNumId w:val="5"/>
  </w:num>
  <w:num w:numId="36">
    <w:abstractNumId w:val="24"/>
  </w:num>
  <w:num w:numId="37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08"/>
    <w:rsid w:val="000B5262"/>
    <w:rsid w:val="0016449F"/>
    <w:rsid w:val="00220C9D"/>
    <w:rsid w:val="00312EF5"/>
    <w:rsid w:val="003175C8"/>
    <w:rsid w:val="00382823"/>
    <w:rsid w:val="00435368"/>
    <w:rsid w:val="00460408"/>
    <w:rsid w:val="00470743"/>
    <w:rsid w:val="004E414A"/>
    <w:rsid w:val="00543D10"/>
    <w:rsid w:val="00556BFC"/>
    <w:rsid w:val="00565840"/>
    <w:rsid w:val="005C30CC"/>
    <w:rsid w:val="005D4BFF"/>
    <w:rsid w:val="00644D67"/>
    <w:rsid w:val="006B57B9"/>
    <w:rsid w:val="006B60CE"/>
    <w:rsid w:val="007063E4"/>
    <w:rsid w:val="00735F2C"/>
    <w:rsid w:val="007651A9"/>
    <w:rsid w:val="00765A14"/>
    <w:rsid w:val="0079399A"/>
    <w:rsid w:val="007B4222"/>
    <w:rsid w:val="007B7DB6"/>
    <w:rsid w:val="008024B3"/>
    <w:rsid w:val="0084041A"/>
    <w:rsid w:val="00842CC5"/>
    <w:rsid w:val="00894120"/>
    <w:rsid w:val="008D1C0D"/>
    <w:rsid w:val="009B2155"/>
    <w:rsid w:val="00A935A4"/>
    <w:rsid w:val="00AC06C9"/>
    <w:rsid w:val="00B23FB7"/>
    <w:rsid w:val="00BD12F2"/>
    <w:rsid w:val="00BD1F81"/>
    <w:rsid w:val="00BE5508"/>
    <w:rsid w:val="00C239A9"/>
    <w:rsid w:val="00CB0926"/>
    <w:rsid w:val="00CC2A2F"/>
    <w:rsid w:val="00DA5531"/>
    <w:rsid w:val="00DF3B6D"/>
    <w:rsid w:val="00E2560B"/>
    <w:rsid w:val="00F02E59"/>
    <w:rsid w:val="00F145E2"/>
    <w:rsid w:val="00F27376"/>
    <w:rsid w:val="00F5100D"/>
    <w:rsid w:val="00F6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E6FD"/>
  <w15:chartTrackingRefBased/>
  <w15:docId w15:val="{DACBC4C3-E1E7-4555-ACE5-82DBAAC4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1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12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2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2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2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2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7</Pages>
  <Words>1860</Words>
  <Characters>10605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Marcetic, Gordana</dc:creator>
  <cp:keywords/>
  <dc:description/>
  <cp:lastModifiedBy>Marcetic, Gordana</cp:lastModifiedBy>
  <cp:revision>13</cp:revision>
  <dcterms:created xsi:type="dcterms:W3CDTF">2021-07-18T12:22:00Z</dcterms:created>
  <dcterms:modified xsi:type="dcterms:W3CDTF">2021-07-19T14:03:00Z</dcterms:modified>
</cp:coreProperties>
</file>