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0E30E1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1FEC205F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0E30E1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0E30E1" w:rsidRDefault="00912037" w:rsidP="00A9277E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35543321" w:rsidR="000E30E1" w:rsidRPr="000E30E1" w:rsidRDefault="00A97F8B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INSTRUMENTI OSIGURANJA PLAĆANJA</w:t>
            </w:r>
          </w:p>
        </w:tc>
      </w:tr>
      <w:tr w:rsidR="00912037" w:rsidRPr="000E30E1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779D6786" w:rsidR="00912037" w:rsidRPr="000E30E1" w:rsidRDefault="00BA43FF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IZBORNI</w:t>
            </w:r>
            <w:r w:rsidR="000E30E1" w:rsidRPr="000E30E1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E032DB">
              <w:rPr>
                <w:rFonts w:ascii="Times New Roman" w:hAnsi="Times New Roman" w:cs="Times New Roman"/>
                <w:lang w:val="hr-HR"/>
              </w:rPr>
              <w:t>1</w:t>
            </w:r>
            <w:r w:rsidR="000E30E1" w:rsidRPr="000E30E1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="00E032DB">
              <w:rPr>
                <w:rFonts w:ascii="Times New Roman" w:hAnsi="Times New Roman" w:cs="Times New Roman"/>
                <w:lang w:val="hr-HR"/>
              </w:rPr>
              <w:t>SEMESTAR</w:t>
            </w:r>
          </w:p>
        </w:tc>
      </w:tr>
      <w:tr w:rsidR="00912037" w:rsidRPr="000E30E1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6AA64839" w:rsidR="00912037" w:rsidRPr="000E30E1" w:rsidRDefault="000E30E1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0E30E1">
              <w:rPr>
                <w:rFonts w:ascii="Times New Roman" w:hAnsi="Times New Roman" w:cs="Times New Roman"/>
                <w:lang w:val="hr-HR"/>
              </w:rPr>
              <w:t>PREDAVANJA</w:t>
            </w:r>
          </w:p>
        </w:tc>
      </w:tr>
      <w:tr w:rsidR="00912037" w:rsidRPr="000E30E1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5D07525" w:rsidR="00474F80" w:rsidRDefault="00474F80" w:rsidP="00474F8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6</w:t>
            </w:r>
          </w:p>
          <w:p w14:paraId="18F49169" w14:textId="4A0D2332" w:rsidR="00474F80" w:rsidRPr="000E30E1" w:rsidRDefault="00474F80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0E30E1">
              <w:rPr>
                <w:rFonts w:ascii="Times New Roman" w:hAnsi="Times New Roman" w:cs="Times New Roman"/>
                <w:lang w:val="hr-HR"/>
              </w:rPr>
              <w:t xml:space="preserve">Predavanja – </w:t>
            </w:r>
            <w:r w:rsidR="00E60F8F">
              <w:rPr>
                <w:rFonts w:ascii="Times New Roman" w:hAnsi="Times New Roman" w:cs="Times New Roman"/>
                <w:lang w:val="hr-HR"/>
              </w:rPr>
              <w:t>18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 sati, </w:t>
            </w:r>
            <w:proofErr w:type="spellStart"/>
            <w:r w:rsidRPr="000E30E1">
              <w:rPr>
                <w:rFonts w:ascii="Times New Roman" w:hAnsi="Times New Roman" w:cs="Times New Roman"/>
                <w:lang w:val="hr-HR"/>
              </w:rPr>
              <w:t>ca</w:t>
            </w:r>
            <w:proofErr w:type="spellEnd"/>
            <w:r w:rsidRPr="000E30E1">
              <w:rPr>
                <w:rFonts w:ascii="Times New Roman" w:hAnsi="Times New Roman" w:cs="Times New Roman"/>
                <w:lang w:val="hr-HR"/>
              </w:rPr>
              <w:t xml:space="preserve">. </w:t>
            </w:r>
            <w:r>
              <w:rPr>
                <w:rFonts w:ascii="Times New Roman" w:hAnsi="Times New Roman" w:cs="Times New Roman"/>
                <w:lang w:val="hr-HR"/>
              </w:rPr>
              <w:t>1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 ECTS</w:t>
            </w:r>
          </w:p>
          <w:p w14:paraId="797B2443" w14:textId="6D1C5F06" w:rsidR="00474F80" w:rsidRPr="000E30E1" w:rsidRDefault="00474F80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0E30E1">
              <w:rPr>
                <w:rFonts w:ascii="Times New Roman" w:hAnsi="Times New Roman" w:cs="Times New Roman"/>
                <w:lang w:val="hr-HR"/>
              </w:rPr>
              <w:t>Priprema za predavanje (čitanje materijala, sudjelovanje u raspravi,</w:t>
            </w:r>
            <w:r>
              <w:rPr>
                <w:rFonts w:ascii="Times New Roman" w:hAnsi="Times New Roman" w:cs="Times New Roman"/>
                <w:lang w:val="hr-HR"/>
              </w:rPr>
              <w:t xml:space="preserve"> formuliranje pitanja radi razjašnjenja nejasnih dijelova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 ) – 30 sati, </w:t>
            </w:r>
            <w:proofErr w:type="spellStart"/>
            <w:r w:rsidRPr="000E30E1">
              <w:rPr>
                <w:rFonts w:ascii="Times New Roman" w:hAnsi="Times New Roman" w:cs="Times New Roman"/>
                <w:lang w:val="hr-HR"/>
              </w:rPr>
              <w:t>ca</w:t>
            </w:r>
            <w:proofErr w:type="spellEnd"/>
            <w:r w:rsidRPr="000E30E1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="006756C5">
              <w:rPr>
                <w:rFonts w:ascii="Times New Roman" w:hAnsi="Times New Roman" w:cs="Times New Roman"/>
                <w:lang w:val="hr-HR"/>
              </w:rPr>
              <w:t>2</w:t>
            </w:r>
            <w:r w:rsidRPr="000E30E1">
              <w:rPr>
                <w:rFonts w:ascii="Times New Roman" w:hAnsi="Times New Roman" w:cs="Times New Roman"/>
                <w:lang w:val="hr-HR"/>
              </w:rPr>
              <w:t xml:space="preserve"> ECTS</w:t>
            </w:r>
          </w:p>
          <w:p w14:paraId="2EC7EA81" w14:textId="1748685E" w:rsidR="00474F80" w:rsidRPr="000E30E1" w:rsidRDefault="00474F80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0E30E1">
              <w:rPr>
                <w:rFonts w:ascii="Times New Roman" w:hAnsi="Times New Roman" w:cs="Times New Roman"/>
                <w:lang w:val="hr-HR"/>
              </w:rPr>
              <w:t xml:space="preserve">Priprema za ispit (samostalno čitanje </w:t>
            </w:r>
            <w:r>
              <w:rPr>
                <w:rFonts w:ascii="Times New Roman" w:hAnsi="Times New Roman" w:cs="Times New Roman"/>
                <w:lang w:val="hr-HR"/>
              </w:rPr>
              <w:t xml:space="preserve">i učenje) – 120 sati, </w:t>
            </w:r>
            <w:proofErr w:type="spellStart"/>
            <w:r>
              <w:rPr>
                <w:rFonts w:ascii="Times New Roman" w:hAnsi="Times New Roman" w:cs="Times New Roman"/>
                <w:lang w:val="hr-HR"/>
              </w:rPr>
              <w:t>ca</w:t>
            </w:r>
            <w:proofErr w:type="spellEnd"/>
            <w:r>
              <w:rPr>
                <w:rFonts w:ascii="Times New Roman" w:hAnsi="Times New Roman" w:cs="Times New Roman"/>
                <w:lang w:val="hr-HR"/>
              </w:rPr>
              <w:t>. 4 ECTS</w:t>
            </w:r>
          </w:p>
        </w:tc>
      </w:tr>
      <w:tr w:rsidR="00912037" w:rsidRPr="000E30E1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0D29D51F" w:rsidR="00912037" w:rsidRPr="000E30E1" w:rsidRDefault="00243F65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0927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PRAVO DRUŠTAVA I TRGOVAČKO PRAVO</w:t>
            </w:r>
            <w:bookmarkStart w:id="0" w:name="_GoBack"/>
            <w:bookmarkEnd w:id="0"/>
          </w:p>
        </w:tc>
      </w:tr>
      <w:tr w:rsidR="00912037" w:rsidRPr="000E30E1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0E30E1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7.</w:t>
            </w:r>
            <w:r w:rsidR="0045317C">
              <w:rPr>
                <w:rFonts w:ascii="Times New Roman" w:hAnsi="Times New Roman" w:cs="Times New Roman"/>
                <w:lang w:val="hr-HR"/>
              </w:rPr>
              <w:t>2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0E30E1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0E30E1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0E30E1" w:rsidRDefault="00912037" w:rsidP="00A9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196C3E" w:rsidRPr="00243F65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10EC5450" w:rsidR="00196C3E" w:rsidRPr="000E30E1" w:rsidRDefault="00681E89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Procijeniti </w:t>
            </w:r>
            <w:r w:rsidR="00CE7B1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značaj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681E8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osiguranja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instrumenata osiguranja </w:t>
            </w:r>
            <w:r w:rsidRPr="00681E8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plaćanja </w:t>
            </w:r>
            <w:r w:rsidR="00CE7B1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u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svakodnevnim trgovačkim odnosima.</w:t>
            </w:r>
          </w:p>
        </w:tc>
      </w:tr>
      <w:tr w:rsidR="00196C3E" w:rsidRPr="00243F65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3A5A109" w14:textId="2BCF98A5" w:rsidR="00196C3E" w:rsidRDefault="00820FCC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2. </w:t>
            </w:r>
            <w:r w:rsidR="00CE7B17" w:rsidRPr="00CE7B1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najbolje polje primjene obrađivanog pravnog instituta u praksi.</w:t>
            </w:r>
          </w:p>
          <w:p w14:paraId="561FB60D" w14:textId="4793923F" w:rsidR="00FD7AF6" w:rsidRDefault="00FD7AF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4. </w:t>
            </w:r>
            <w:r w:rsidRPr="00FD7AF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prednosti i nedostatke obrađivanih oblika trgovačkih društava.</w:t>
            </w:r>
          </w:p>
          <w:p w14:paraId="4E4523EF" w14:textId="08356663" w:rsidR="00FD7AF6" w:rsidRPr="000E30E1" w:rsidRDefault="00FD7AF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196C3E" w:rsidRPr="000E30E1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22A8B42" w:rsidR="00196C3E" w:rsidRPr="000E30E1" w:rsidRDefault="00F60B04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Vrednovanje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243F65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2638B37A" w:rsidR="00196C3E" w:rsidRPr="000E30E1" w:rsidRDefault="00853BA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Vještina upravljanja informacijama, sposobnost učenja, sposobnost primjene znanja u praksi, razumijevanje činjenica, pojmova, postupaka i načela važnih za područje rada, analiziranje i vrednovanje činjenica radi primjene u praksi,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sposobnost stvaranja novih ideja</w:t>
            </w:r>
            <w:r w:rsidR="000133F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, istraživačke vještine</w:t>
            </w:r>
            <w:r w:rsidR="00924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, prepoznati nedostatke postojećih pravnih rješenja te predložiti odgovarajuće pravne mjere za zaobilaženje takvih nedostataka.</w:t>
            </w:r>
          </w:p>
        </w:tc>
      </w:tr>
      <w:tr w:rsidR="00196C3E" w:rsidRPr="00243F65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Default="00FE23B7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astavne cjeline:</w:t>
            </w:r>
          </w:p>
          <w:p w14:paraId="7DA0170A" w14:textId="33C037C8" w:rsidR="00E05EC6" w:rsidRPr="00E05EC6" w:rsidRDefault="00E05EC6" w:rsidP="00E05EC6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05E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Nacionalna zakonodavstva i trgovački običaji u području plaćanja (Jednoobrazna pravila MTK)</w:t>
            </w:r>
          </w:p>
          <w:p w14:paraId="7E0BDB17" w14:textId="3F997812" w:rsidR="00E05EC6" w:rsidRDefault="00E05EC6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Mjenica</w:t>
            </w:r>
          </w:p>
          <w:p w14:paraId="1F2FDE45" w14:textId="56D9D6A2" w:rsidR="00994E20" w:rsidRDefault="000133F0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Čekovi i kreditne kartice</w:t>
            </w:r>
          </w:p>
          <w:p w14:paraId="568D39D6" w14:textId="77777777" w:rsidR="000133F0" w:rsidRDefault="000133F0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Akreditivi</w:t>
            </w:r>
          </w:p>
          <w:p w14:paraId="62C8E965" w14:textId="5E13661C" w:rsidR="000133F0" w:rsidRDefault="000133F0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Bankarske garancije, bankarska jamstva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bondovi</w:t>
            </w:r>
            <w:proofErr w:type="spellEnd"/>
          </w:p>
          <w:p w14:paraId="63E91DC0" w14:textId="77777777" w:rsidR="000133F0" w:rsidRDefault="000133F0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Escrow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račun</w:t>
            </w:r>
          </w:p>
          <w:p w14:paraId="46EFD0C4" w14:textId="77777777" w:rsidR="000133F0" w:rsidRDefault="000133F0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Krediti i ugovorna osiguranja kredita</w:t>
            </w:r>
          </w:p>
          <w:p w14:paraId="65C29C0F" w14:textId="77777777" w:rsidR="000133F0" w:rsidRDefault="000133F0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Ugovorne klauzule očuvanja vrijednosti valute</w:t>
            </w:r>
          </w:p>
          <w:p w14:paraId="2F757D4E" w14:textId="541D557B" w:rsidR="000133F0" w:rsidRDefault="000133F0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Inkaso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trgovačkih papira</w:t>
            </w:r>
          </w:p>
          <w:p w14:paraId="68852AD5" w14:textId="77777777" w:rsidR="0061276F" w:rsidRDefault="0061276F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Jamstvo</w:t>
            </w:r>
          </w:p>
          <w:p w14:paraId="04653285" w14:textId="59D81A74" w:rsidR="0061276F" w:rsidRDefault="0061276F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Pokroviteljske izjave</w:t>
            </w:r>
          </w:p>
          <w:p w14:paraId="451459C5" w14:textId="1288211A" w:rsidR="000133F0" w:rsidRPr="00F60B04" w:rsidRDefault="000133F0" w:rsidP="00F60B0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Promjene na strani dužnika ili vjerovnika (cesija, asignacija…)</w:t>
            </w:r>
          </w:p>
        </w:tc>
      </w:tr>
      <w:tr w:rsidR="00196C3E" w:rsidRPr="00243F65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02588D10" w:rsidR="00196C3E" w:rsidRPr="000E30E1" w:rsidRDefault="00853BA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Predavanje, vođena diskusija, odgovaranje na postavljena pitanja i nejasnoće, rasprava sa studentima, analiza praktičnog problema, samostalno čitanje literature te poticanje / angažiranje studenata na aktivno sudjelovanje u raspravi.</w:t>
            </w:r>
          </w:p>
        </w:tc>
      </w:tr>
      <w:tr w:rsidR="00196C3E" w:rsidRPr="000E30E1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553CF911" w:rsidR="00196C3E" w:rsidRPr="009203E6" w:rsidRDefault="006B3FE0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Usmeni ispit</w:t>
            </w:r>
            <w:r w:rsidR="00FE35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0E30E1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B48CEA7" w14:textId="299D27B1" w:rsidR="00196C3E" w:rsidRDefault="00196C3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Predavanje: </w:t>
            </w:r>
            <w:r w:rsidR="005E277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0.</w:t>
            </w:r>
            <w:r w:rsidR="00CA77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2</w:t>
            </w:r>
            <w:r w:rsidR="005E277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ECTS</w:t>
            </w:r>
          </w:p>
          <w:p w14:paraId="11B710D8" w14:textId="7F7B41F2" w:rsidR="00196C3E" w:rsidRDefault="00196C3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Priprema za </w:t>
            </w:r>
            <w:r w:rsidR="00CA77A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: </w:t>
            </w:r>
            <w:r w:rsidR="005E277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0.</w:t>
            </w:r>
            <w:r w:rsidR="00D23FC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5</w:t>
            </w:r>
            <w:r w:rsidR="0027094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ECTS</w:t>
            </w:r>
          </w:p>
          <w:p w14:paraId="16529769" w14:textId="6ECC16FF" w:rsidR="00D23FCF" w:rsidRPr="000E30E1" w:rsidRDefault="00D23FC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Priprema za ispit: 0.75 ECTS</w:t>
            </w:r>
          </w:p>
        </w:tc>
      </w:tr>
      <w:tr w:rsidR="00196C3E" w:rsidRPr="00243F65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49B8BC87" w:rsidR="00196C3E" w:rsidRPr="00246265" w:rsidRDefault="00201CDB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</w:t>
            </w:r>
            <w:r w:rsidRPr="00201CD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azlikovati različite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kategorije </w:t>
            </w:r>
            <w:r w:rsidRPr="00201CD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instrumen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ata</w:t>
            </w:r>
            <w:r w:rsidRPr="00201CD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osiguranja plaćanja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243F65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0E30E1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DB11A83" w14:textId="77777777" w:rsidR="00196C3E" w:rsidRDefault="003E4ACB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3. </w:t>
            </w:r>
            <w:r w:rsidR="007D4E83" w:rsidRPr="007D4E8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Razlikovati obrađivani pravni institut od drugih sličnih instituta.</w:t>
            </w:r>
          </w:p>
          <w:p w14:paraId="5584B6D3" w14:textId="1995C822" w:rsidR="001427EA" w:rsidRPr="000E30E1" w:rsidRDefault="001427EA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11. </w:t>
            </w:r>
            <w:r w:rsidRPr="001427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Usporediti prava i obveze ugovornih strana u obrađivanom trgovačkom ugovoru.</w:t>
            </w:r>
          </w:p>
        </w:tc>
      </w:tr>
      <w:tr w:rsidR="004E30B5" w:rsidRPr="000E30E1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0E30E1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787ABC02" w:rsidR="004E30B5" w:rsidRPr="000E30E1" w:rsidRDefault="00201CDB" w:rsidP="004E30B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Razumijevanje</w:t>
            </w:r>
            <w:r w:rsidR="007D4E8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A85ECA" w:rsidRPr="00243F65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A85ECA" w:rsidRPr="000E30E1" w:rsidRDefault="00A85ECA" w:rsidP="00A85ECA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2F2EEE3F" w:rsidR="00A85ECA" w:rsidRPr="000E30E1" w:rsidRDefault="0092426E" w:rsidP="00A85EC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prepoznati nedostatke postojećih pravnih rješenja te predložiti odgovarajuće pravne mjere za zaobilaženje takvih nedostataka.</w:t>
            </w:r>
          </w:p>
        </w:tc>
      </w:tr>
      <w:tr w:rsidR="003F5463" w:rsidRPr="00243F65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3F5463" w:rsidRPr="000E30E1" w:rsidRDefault="003F5463" w:rsidP="003F546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634046B" w14:textId="77777777" w:rsidR="00587C17" w:rsidRDefault="00587C17" w:rsidP="00587C1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449A64B9" w14:textId="77777777" w:rsidR="00587C17" w:rsidRPr="00E05EC6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05E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Nacionalna zakonodavstva i trgovački običaji u području plaćanja (Jednoobrazna pravila MTK)</w:t>
            </w:r>
          </w:p>
          <w:p w14:paraId="7216DDC1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Mjenica</w:t>
            </w:r>
          </w:p>
          <w:p w14:paraId="72461911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Čekovi i kreditne kartice</w:t>
            </w:r>
          </w:p>
          <w:p w14:paraId="063C8702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Akreditivi</w:t>
            </w:r>
          </w:p>
          <w:p w14:paraId="5B140582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Bankarske garancije, bankarska jamstva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bondovi</w:t>
            </w:r>
            <w:proofErr w:type="spellEnd"/>
          </w:p>
          <w:p w14:paraId="2A242565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Escrow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račun</w:t>
            </w:r>
          </w:p>
          <w:p w14:paraId="47BB4D03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Krediti i ugovorna osiguranja kredita</w:t>
            </w:r>
          </w:p>
          <w:p w14:paraId="77864434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Ugovorne klauzule očuvanja vrijednosti valute</w:t>
            </w:r>
          </w:p>
          <w:p w14:paraId="74F3701B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Inkaso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trgovačkih papira</w:t>
            </w:r>
          </w:p>
          <w:p w14:paraId="3A20A755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Jamstvo</w:t>
            </w:r>
          </w:p>
          <w:p w14:paraId="11C03489" w14:textId="77777777" w:rsidR="00587C17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Pokroviteljske izjave</w:t>
            </w:r>
          </w:p>
          <w:p w14:paraId="7B19330C" w14:textId="15AC1848" w:rsidR="003F5463" w:rsidRPr="003C4309" w:rsidRDefault="00587C17" w:rsidP="00587C1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Promjene na strani dužnika ili vjerovnika (cesija, asignacija…)</w:t>
            </w:r>
          </w:p>
        </w:tc>
      </w:tr>
      <w:tr w:rsidR="00A85ECA" w:rsidRPr="00243F65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A85ECA" w:rsidRPr="000E30E1" w:rsidRDefault="00A85ECA" w:rsidP="00A85ECA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0C0DD4AC" w:rsidR="00A85ECA" w:rsidRPr="000E30E1" w:rsidRDefault="00D32BEB" w:rsidP="00A85EC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Predavanje, vođena diskusija, odgovaranje na postavljena pitanja i nejasnoće, rasprava sa studentima, analiza praktičnog problema, samostalno čitanje literature te poticanje / angažiranje studenata na aktivno sudjelovanje u raspravi.</w:t>
            </w:r>
          </w:p>
        </w:tc>
      </w:tr>
      <w:tr w:rsidR="003F5463" w:rsidRPr="000E30E1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3F5463" w:rsidRPr="000E30E1" w:rsidRDefault="003F5463" w:rsidP="003F546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65AB6550" w:rsidR="003F5463" w:rsidRPr="009203E6" w:rsidRDefault="00587C17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Usmeni ispit.</w:t>
            </w:r>
          </w:p>
        </w:tc>
      </w:tr>
      <w:tr w:rsidR="003F5463" w:rsidRPr="000E30E1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3F5463" w:rsidRPr="000E30E1" w:rsidRDefault="003F5463" w:rsidP="003F546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20E0144C" w14:textId="77777777" w:rsidR="00587C17" w:rsidRDefault="00587C17" w:rsidP="00587C1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Predavanje: 0.25 ECTS</w:t>
            </w:r>
          </w:p>
          <w:p w14:paraId="4F77766F" w14:textId="77777777" w:rsidR="00587C17" w:rsidRDefault="00587C17" w:rsidP="00587C1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Priprema za predavanje: 0.50 ECTS</w:t>
            </w:r>
          </w:p>
          <w:p w14:paraId="51048195" w14:textId="35075D76" w:rsidR="003F5463" w:rsidRPr="000E30E1" w:rsidRDefault="00587C17" w:rsidP="00587C17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Priprema za ispit: 0.75 ECTS</w:t>
            </w:r>
          </w:p>
        </w:tc>
      </w:tr>
      <w:tr w:rsidR="003F5463" w:rsidRPr="000E30E1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3F5463" w:rsidRPr="000E30E1" w:rsidRDefault="003F5463" w:rsidP="003F546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44F6F2F3" w:rsidR="003F5463" w:rsidRPr="000E30E1" w:rsidRDefault="009A652E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</w:t>
            </w:r>
            <w:r w:rsidRPr="009A652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redložiti </w:t>
            </w:r>
            <w:r w:rsidR="00A95C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optimalan</w:t>
            </w:r>
            <w:r w:rsidRPr="009A652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instrument osigur</w:t>
            </w:r>
            <w:r w:rsidR="00A95C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anja</w:t>
            </w:r>
            <w:r w:rsidRPr="009A652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plaćanj</w:t>
            </w:r>
            <w:r w:rsidR="00A95C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</w:t>
            </w:r>
            <w:r w:rsidRPr="009A652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trgovačke transakcije</w:t>
            </w:r>
            <w:r w:rsidR="0001644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u </w:t>
            </w:r>
            <w:proofErr w:type="spellStart"/>
            <w:r w:rsidR="0001644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datim</w:t>
            </w:r>
            <w:proofErr w:type="spellEnd"/>
            <w:r w:rsidR="0001644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okolnostima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3F5463" w:rsidRPr="000E30E1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A93A1E5" w14:textId="5D8CCF2D" w:rsidR="003F5463" w:rsidRDefault="00B54815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="00F30C91" w:rsidRPr="00F30C9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  <w:p w14:paraId="7DF4E03D" w14:textId="0CA850D4" w:rsidR="00CF626F" w:rsidRDefault="00CF626F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14. </w:t>
            </w:r>
            <w:r w:rsidRPr="00CF626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Projektirati složene trgovačke transakcije.</w:t>
            </w:r>
          </w:p>
          <w:p w14:paraId="3825112D" w14:textId="28861300" w:rsidR="00B54815" w:rsidRPr="000E30E1" w:rsidRDefault="00B54815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F5463" w:rsidRPr="000E30E1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5E616150" w:rsidR="003F5463" w:rsidRPr="000E30E1" w:rsidRDefault="009D274E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</w:t>
            </w:r>
            <w:r w:rsidR="003F546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3F5463" w:rsidRPr="00243F65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02FDA611" w:rsidR="003F5463" w:rsidRPr="000E30E1" w:rsidRDefault="0092426E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prepoznati nedostatke postojećih pravnih rješenja te predložiti odgovarajuće pravne mjere za zaobilaženje takvih nedostataka.</w:t>
            </w:r>
          </w:p>
        </w:tc>
      </w:tr>
      <w:tr w:rsidR="003F5463" w:rsidRPr="00243F65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419A0FC" w14:textId="77777777" w:rsidR="00E722C4" w:rsidRDefault="00E722C4" w:rsidP="00E722C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36419766" w14:textId="77777777" w:rsidR="00E722C4" w:rsidRPr="00E05EC6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05E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Nacionalna zakonodavstva i trgovački običaji u području plaćanja (Jednoobrazna pravila MTK)</w:t>
            </w:r>
          </w:p>
          <w:p w14:paraId="0D59F235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Mjenica</w:t>
            </w:r>
          </w:p>
          <w:p w14:paraId="4EADA00A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Čekovi i kreditne kartice</w:t>
            </w:r>
          </w:p>
          <w:p w14:paraId="75E16FBA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Akreditivi</w:t>
            </w:r>
          </w:p>
          <w:p w14:paraId="64883970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Bankarske garancije, bankarska jamstva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bondovi</w:t>
            </w:r>
            <w:proofErr w:type="spellEnd"/>
          </w:p>
          <w:p w14:paraId="59107C17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Escrow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račun</w:t>
            </w:r>
          </w:p>
          <w:p w14:paraId="6875689A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Krediti i ugovorna osiguranja kredita</w:t>
            </w:r>
          </w:p>
          <w:p w14:paraId="7B3ACB83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Ugovorne klauzule očuvanja vrijednosti valute</w:t>
            </w:r>
          </w:p>
          <w:p w14:paraId="199E4C31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Inkaso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trgovačkih papira</w:t>
            </w:r>
          </w:p>
          <w:p w14:paraId="68DDA0FB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Jamstvo</w:t>
            </w:r>
          </w:p>
          <w:p w14:paraId="1975AB55" w14:textId="77777777" w:rsidR="00E722C4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Pokroviteljske izjave</w:t>
            </w:r>
          </w:p>
          <w:p w14:paraId="4224BBCD" w14:textId="523A8FCE" w:rsidR="003F5463" w:rsidRPr="00C43268" w:rsidRDefault="00E722C4" w:rsidP="00E722C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Promjene na strani dužnika ili vjerovnika (cesija, asignacija…)</w:t>
            </w:r>
          </w:p>
        </w:tc>
      </w:tr>
      <w:tr w:rsidR="003F5463" w:rsidRPr="00243F65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07F1077D" w:rsidR="003F5463" w:rsidRPr="000E30E1" w:rsidRDefault="00D32BEB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Predavanje, vođena diskusija, odgovaranje na postavljena pitanja i nejasnoće, rasprava sa studentima, analiza praktičnog problema, samostalno čitanje literature te poticanje / angažiranje studenata na aktivno sudjelovanje u raspravi.</w:t>
            </w:r>
          </w:p>
        </w:tc>
      </w:tr>
      <w:tr w:rsidR="003F5463" w:rsidRPr="000E30E1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3F5463" w:rsidRPr="000E30E1" w:rsidRDefault="003F5463" w:rsidP="003F546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5D7AADC5" w:rsidR="003F5463" w:rsidRPr="000E30E1" w:rsidRDefault="00D32BEB" w:rsidP="003F546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Usmeni ispit.</w:t>
            </w:r>
          </w:p>
        </w:tc>
      </w:tr>
      <w:tr w:rsidR="00A86B48" w:rsidRPr="000E30E1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A86B48" w:rsidRPr="000E30E1" w:rsidRDefault="00A86B48" w:rsidP="00A86B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CBB545E" w14:textId="77777777" w:rsidR="00A86B48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Predavanje: 0.25 ECTS</w:t>
            </w:r>
          </w:p>
          <w:p w14:paraId="59A05AA9" w14:textId="77777777" w:rsidR="00A86B48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Priprema za predavanje: 0.50 ECTS</w:t>
            </w:r>
          </w:p>
          <w:p w14:paraId="46887CED" w14:textId="77C2EE4B" w:rsidR="00A86B48" w:rsidRPr="000E30E1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Priprema za ispit: 0.75 ECTS</w:t>
            </w:r>
          </w:p>
        </w:tc>
      </w:tr>
      <w:tr w:rsidR="00A86B48" w:rsidRPr="000E30E1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A86B48" w:rsidRPr="000E30E1" w:rsidRDefault="00A86B48" w:rsidP="00A86B48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50F72207" w:rsidR="00A86B48" w:rsidRPr="000E30E1" w:rsidRDefault="00FC5871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Identificirati moguće mjere pravne zaštite </w:t>
            </w:r>
            <w:r w:rsidR="004812F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primjeni instrumenata osiguranja plaćanja.</w:t>
            </w:r>
          </w:p>
        </w:tc>
      </w:tr>
      <w:tr w:rsidR="00A86B48" w:rsidRPr="00243F65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048A3C8" w14:textId="5DDD8C02" w:rsidR="00395E54" w:rsidRDefault="009E451D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12. </w:t>
            </w:r>
            <w:r w:rsidRPr="009E451D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Planirati izvođenje dokaza u sudskom ili arbitražnom postupku u kojem je predmet spora obrađivani pravni institut.</w:t>
            </w:r>
          </w:p>
          <w:p w14:paraId="00372244" w14:textId="4A08D7B9" w:rsidR="00A86B48" w:rsidRPr="000E30E1" w:rsidRDefault="00395E54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15. </w:t>
            </w:r>
            <w:r w:rsidR="00794995" w:rsidRPr="0079499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najbolji oblik pravne zaštite u konkretnim okolnostima.</w:t>
            </w:r>
          </w:p>
        </w:tc>
      </w:tr>
      <w:tr w:rsidR="00A86B48" w:rsidRPr="000E30E1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5C0B9EC6" w:rsidR="00A86B48" w:rsidRPr="000E30E1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Analiza.</w:t>
            </w:r>
          </w:p>
        </w:tc>
      </w:tr>
      <w:tr w:rsidR="00A86B48" w:rsidRPr="00243F65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2B5FDE97" w:rsidR="00A86B48" w:rsidRPr="000E30E1" w:rsidRDefault="0092426E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prepoznati nedostatke postojećih pravnih rješenja te predložiti odgovarajuće pravne mjere za zaobilaženje takvih nedostataka.</w:t>
            </w:r>
          </w:p>
        </w:tc>
      </w:tr>
      <w:tr w:rsidR="00A86B48" w:rsidRPr="00243F65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CEC5842" w14:textId="77777777" w:rsidR="00A86B48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2202B8D1" w14:textId="77777777" w:rsidR="00A86B48" w:rsidRPr="00E05EC6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05E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Nacionalna zakonodavstva i trgovački običaji u području plaćanja (Jednoobrazna pravila MTK)</w:t>
            </w:r>
          </w:p>
          <w:p w14:paraId="5D78DF6C" w14:textId="77777777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Mjenica</w:t>
            </w:r>
          </w:p>
          <w:p w14:paraId="0120269A" w14:textId="77777777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Čekovi i kreditne kartice</w:t>
            </w:r>
          </w:p>
          <w:p w14:paraId="497598CB" w14:textId="77777777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Akreditivi</w:t>
            </w:r>
          </w:p>
          <w:p w14:paraId="3F737C17" w14:textId="77777777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Bankarske garancije, bankarska jamstva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bondovi</w:t>
            </w:r>
            <w:proofErr w:type="spellEnd"/>
          </w:p>
          <w:p w14:paraId="4C6C4337" w14:textId="77777777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Escrow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račun</w:t>
            </w:r>
          </w:p>
          <w:p w14:paraId="705B6C0B" w14:textId="77777777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Krediti i ugovorna osiguranja kredita</w:t>
            </w:r>
          </w:p>
          <w:p w14:paraId="7E4CE4BE" w14:textId="77777777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Ugovorne klauzule očuvanja vrijednosti valute</w:t>
            </w:r>
          </w:p>
          <w:p w14:paraId="66F04BE0" w14:textId="77777777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Inkaso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trgovačkih papira</w:t>
            </w:r>
          </w:p>
          <w:p w14:paraId="2B9BBE26" w14:textId="77777777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Jamstvo</w:t>
            </w:r>
          </w:p>
          <w:p w14:paraId="10DA6F41" w14:textId="6005CA89" w:rsidR="00A86B48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Pokroviteljske izjave</w:t>
            </w:r>
          </w:p>
          <w:p w14:paraId="5ACB517C" w14:textId="6910E80F" w:rsidR="00A86B48" w:rsidRPr="00561A8A" w:rsidRDefault="00A86B48" w:rsidP="00A86B4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Promjene na strani dužnika ili vjerovnika (cesija, asignacija…)</w:t>
            </w:r>
          </w:p>
        </w:tc>
      </w:tr>
      <w:tr w:rsidR="00A86B48" w:rsidRPr="00243F65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35D7CBA5" w:rsidR="00A86B48" w:rsidRPr="000E30E1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Predavanje, vođena diskusija, odgovaranje na postavljena pitanja i nejasnoće, rasprava sa studentima, analiza praktičnog problema, samostalno čitanje literature te poticanje / angažiranje studenata na aktivno sudjelovanje u raspravi.</w:t>
            </w:r>
          </w:p>
        </w:tc>
      </w:tr>
      <w:tr w:rsidR="00A86B48" w:rsidRPr="000E30E1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5023E2BE" w:rsidR="00A86B48" w:rsidRPr="000E30E1" w:rsidRDefault="00D32BEB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Usmeni ispit.</w:t>
            </w:r>
          </w:p>
        </w:tc>
      </w:tr>
      <w:tr w:rsidR="00A86B48" w:rsidRPr="000E30E1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A86B48" w:rsidRPr="000E30E1" w:rsidRDefault="00A86B48" w:rsidP="00A86B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27534B86" w14:textId="77777777" w:rsidR="00A86B48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Predavanje: 0.25 ECTS</w:t>
            </w:r>
          </w:p>
          <w:p w14:paraId="418509C7" w14:textId="77777777" w:rsidR="00A86B48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Priprema za predavanje: 0.50 ECTS</w:t>
            </w:r>
          </w:p>
          <w:p w14:paraId="4D72BF85" w14:textId="27D4F6AE" w:rsidR="00A86B48" w:rsidRPr="000E30E1" w:rsidRDefault="00A86B48" w:rsidP="00A86B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Priprema za ispit: 0.75 ECTS</w:t>
            </w:r>
          </w:p>
        </w:tc>
      </w:tr>
    </w:tbl>
    <w:p w14:paraId="21618E92" w14:textId="77777777" w:rsidR="004459F2" w:rsidRPr="000E30E1" w:rsidRDefault="004459F2">
      <w:pPr>
        <w:rPr>
          <w:rFonts w:ascii="Times New Roman" w:hAnsi="Times New Roman" w:cs="Times New Roman"/>
          <w:lang w:val="hr-HR"/>
        </w:rPr>
      </w:pPr>
    </w:p>
    <w:sectPr w:rsidR="004459F2" w:rsidRPr="000E3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33F0"/>
    <w:rsid w:val="0001644C"/>
    <w:rsid w:val="000277E0"/>
    <w:rsid w:val="00036361"/>
    <w:rsid w:val="000369B3"/>
    <w:rsid w:val="000528F2"/>
    <w:rsid w:val="00081E8B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30FC6"/>
    <w:rsid w:val="00131E8F"/>
    <w:rsid w:val="001356B2"/>
    <w:rsid w:val="001379E7"/>
    <w:rsid w:val="001427EA"/>
    <w:rsid w:val="001431A1"/>
    <w:rsid w:val="0015625A"/>
    <w:rsid w:val="001574E8"/>
    <w:rsid w:val="001852AE"/>
    <w:rsid w:val="0019447E"/>
    <w:rsid w:val="00194D29"/>
    <w:rsid w:val="00196C3E"/>
    <w:rsid w:val="001B78D2"/>
    <w:rsid w:val="001C38FC"/>
    <w:rsid w:val="001C3DD8"/>
    <w:rsid w:val="001D5E4E"/>
    <w:rsid w:val="00200F82"/>
    <w:rsid w:val="00201CDB"/>
    <w:rsid w:val="00236A96"/>
    <w:rsid w:val="00243F65"/>
    <w:rsid w:val="00246265"/>
    <w:rsid w:val="0024730C"/>
    <w:rsid w:val="002538C7"/>
    <w:rsid w:val="00254793"/>
    <w:rsid w:val="0027094A"/>
    <w:rsid w:val="0029324B"/>
    <w:rsid w:val="00296E33"/>
    <w:rsid w:val="002B50F9"/>
    <w:rsid w:val="00303FEF"/>
    <w:rsid w:val="0032472D"/>
    <w:rsid w:val="003408EB"/>
    <w:rsid w:val="00350049"/>
    <w:rsid w:val="00351985"/>
    <w:rsid w:val="00357C9C"/>
    <w:rsid w:val="00361D3D"/>
    <w:rsid w:val="00395E54"/>
    <w:rsid w:val="003B18C5"/>
    <w:rsid w:val="003B583B"/>
    <w:rsid w:val="003C4309"/>
    <w:rsid w:val="003E4ACB"/>
    <w:rsid w:val="003E5D69"/>
    <w:rsid w:val="003F5463"/>
    <w:rsid w:val="00426560"/>
    <w:rsid w:val="00431928"/>
    <w:rsid w:val="004459F2"/>
    <w:rsid w:val="0044694E"/>
    <w:rsid w:val="0045317C"/>
    <w:rsid w:val="00456895"/>
    <w:rsid w:val="00456B90"/>
    <w:rsid w:val="00460D5A"/>
    <w:rsid w:val="004749AA"/>
    <w:rsid w:val="00474F80"/>
    <w:rsid w:val="004775FF"/>
    <w:rsid w:val="004812F6"/>
    <w:rsid w:val="00496E08"/>
    <w:rsid w:val="004B0FD5"/>
    <w:rsid w:val="004C2607"/>
    <w:rsid w:val="004D3006"/>
    <w:rsid w:val="004D31D1"/>
    <w:rsid w:val="004E30B5"/>
    <w:rsid w:val="00505A71"/>
    <w:rsid w:val="00561A8A"/>
    <w:rsid w:val="00587C17"/>
    <w:rsid w:val="00595D41"/>
    <w:rsid w:val="005B0A2F"/>
    <w:rsid w:val="005D7016"/>
    <w:rsid w:val="005E2777"/>
    <w:rsid w:val="005E3C75"/>
    <w:rsid w:val="005F1326"/>
    <w:rsid w:val="00605A5C"/>
    <w:rsid w:val="00612250"/>
    <w:rsid w:val="0061276F"/>
    <w:rsid w:val="00624AED"/>
    <w:rsid w:val="00636089"/>
    <w:rsid w:val="006756C5"/>
    <w:rsid w:val="0067598E"/>
    <w:rsid w:val="006816A9"/>
    <w:rsid w:val="00681E89"/>
    <w:rsid w:val="006A161A"/>
    <w:rsid w:val="006B0192"/>
    <w:rsid w:val="006B22A8"/>
    <w:rsid w:val="006B3FE0"/>
    <w:rsid w:val="006B5225"/>
    <w:rsid w:val="006C71C4"/>
    <w:rsid w:val="006D1EE9"/>
    <w:rsid w:val="006E0366"/>
    <w:rsid w:val="006E11BB"/>
    <w:rsid w:val="006F262F"/>
    <w:rsid w:val="006F6BB4"/>
    <w:rsid w:val="007259F4"/>
    <w:rsid w:val="00750AFC"/>
    <w:rsid w:val="007674B7"/>
    <w:rsid w:val="00785E2A"/>
    <w:rsid w:val="00794995"/>
    <w:rsid w:val="007D2FAC"/>
    <w:rsid w:val="007D4E83"/>
    <w:rsid w:val="007E1863"/>
    <w:rsid w:val="00820FCC"/>
    <w:rsid w:val="00831480"/>
    <w:rsid w:val="0085288D"/>
    <w:rsid w:val="00853BAF"/>
    <w:rsid w:val="00864759"/>
    <w:rsid w:val="008654D7"/>
    <w:rsid w:val="00893EBF"/>
    <w:rsid w:val="00894254"/>
    <w:rsid w:val="008B584A"/>
    <w:rsid w:val="00912037"/>
    <w:rsid w:val="00913C01"/>
    <w:rsid w:val="00915790"/>
    <w:rsid w:val="009203E6"/>
    <w:rsid w:val="0092426E"/>
    <w:rsid w:val="009346FC"/>
    <w:rsid w:val="00976AFD"/>
    <w:rsid w:val="009844CB"/>
    <w:rsid w:val="00994E20"/>
    <w:rsid w:val="00995E91"/>
    <w:rsid w:val="009A24F3"/>
    <w:rsid w:val="009A652E"/>
    <w:rsid w:val="009C7A25"/>
    <w:rsid w:val="009D274E"/>
    <w:rsid w:val="009D4C29"/>
    <w:rsid w:val="009E451D"/>
    <w:rsid w:val="009F3FB9"/>
    <w:rsid w:val="00A008DD"/>
    <w:rsid w:val="00A169F4"/>
    <w:rsid w:val="00A202BA"/>
    <w:rsid w:val="00A6562B"/>
    <w:rsid w:val="00A77744"/>
    <w:rsid w:val="00A85ECA"/>
    <w:rsid w:val="00A86B48"/>
    <w:rsid w:val="00A916E5"/>
    <w:rsid w:val="00A95C32"/>
    <w:rsid w:val="00A97F8B"/>
    <w:rsid w:val="00AB59DB"/>
    <w:rsid w:val="00AF542F"/>
    <w:rsid w:val="00B10D95"/>
    <w:rsid w:val="00B240A0"/>
    <w:rsid w:val="00B333A0"/>
    <w:rsid w:val="00B54815"/>
    <w:rsid w:val="00B638EC"/>
    <w:rsid w:val="00B82099"/>
    <w:rsid w:val="00BA43FF"/>
    <w:rsid w:val="00BB593A"/>
    <w:rsid w:val="00BB6B46"/>
    <w:rsid w:val="00BB6BDC"/>
    <w:rsid w:val="00BD0081"/>
    <w:rsid w:val="00BF4637"/>
    <w:rsid w:val="00C05975"/>
    <w:rsid w:val="00C35ADE"/>
    <w:rsid w:val="00C42386"/>
    <w:rsid w:val="00C43268"/>
    <w:rsid w:val="00C73A06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626F"/>
    <w:rsid w:val="00CF7F56"/>
    <w:rsid w:val="00D0280F"/>
    <w:rsid w:val="00D23FCF"/>
    <w:rsid w:val="00D26019"/>
    <w:rsid w:val="00D32BEB"/>
    <w:rsid w:val="00D55C9C"/>
    <w:rsid w:val="00D64A02"/>
    <w:rsid w:val="00D9553A"/>
    <w:rsid w:val="00DA3BD4"/>
    <w:rsid w:val="00DA7C71"/>
    <w:rsid w:val="00DC3718"/>
    <w:rsid w:val="00DD0C7D"/>
    <w:rsid w:val="00E032DB"/>
    <w:rsid w:val="00E05EC6"/>
    <w:rsid w:val="00E1314C"/>
    <w:rsid w:val="00E139F5"/>
    <w:rsid w:val="00E30BE7"/>
    <w:rsid w:val="00E402A9"/>
    <w:rsid w:val="00E60F8F"/>
    <w:rsid w:val="00E615C6"/>
    <w:rsid w:val="00E722C4"/>
    <w:rsid w:val="00E77DBF"/>
    <w:rsid w:val="00E96938"/>
    <w:rsid w:val="00EB581E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72035"/>
    <w:rsid w:val="00FC450A"/>
    <w:rsid w:val="00FC5871"/>
    <w:rsid w:val="00FD469C"/>
    <w:rsid w:val="00FD4F09"/>
    <w:rsid w:val="00FD7AF6"/>
    <w:rsid w:val="00FE23B7"/>
    <w:rsid w:val="00FE3546"/>
    <w:rsid w:val="00FE7B58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3</cp:revision>
  <dcterms:created xsi:type="dcterms:W3CDTF">2021-07-13T08:35:00Z</dcterms:created>
  <dcterms:modified xsi:type="dcterms:W3CDTF">2021-07-13T09:26:00Z</dcterms:modified>
</cp:coreProperties>
</file>